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F0C" w:rsidRPr="00F126C0" w:rsidRDefault="00977F0C" w:rsidP="0075492B">
      <w:pPr>
        <w:jc w:val="both"/>
        <w:rPr>
          <w:b/>
          <w:bCs/>
          <w:sz w:val="28"/>
          <w:szCs w:val="28"/>
        </w:rPr>
      </w:pPr>
      <w:r w:rsidRPr="00F126C0">
        <w:rPr>
          <w:b/>
          <w:bCs/>
          <w:sz w:val="28"/>
          <w:szCs w:val="28"/>
        </w:rPr>
        <w:t>ỦY BAN NHÂN DÂN</w:t>
      </w:r>
    </w:p>
    <w:p w:rsidR="00977F0C" w:rsidRPr="00F126C0" w:rsidRDefault="00977F0C" w:rsidP="0075492B">
      <w:pPr>
        <w:jc w:val="both"/>
        <w:rPr>
          <w:b/>
          <w:bCs/>
          <w:sz w:val="28"/>
          <w:szCs w:val="28"/>
        </w:rPr>
      </w:pPr>
      <w:r w:rsidRPr="00F126C0">
        <w:rPr>
          <w:b/>
          <w:bCs/>
          <w:sz w:val="28"/>
          <w:szCs w:val="28"/>
        </w:rPr>
        <w:t>TỈNH QUẢNG NAM</w:t>
      </w:r>
    </w:p>
    <w:p w:rsidR="00977F0C" w:rsidRPr="00467830" w:rsidRDefault="00C65DED" w:rsidP="0075492B">
      <w:pPr>
        <w:jc w:val="both"/>
        <w:rPr>
          <w:b/>
          <w:bCs/>
          <w:szCs w:val="24"/>
        </w:rPr>
      </w:pPr>
      <w:r>
        <w:rPr>
          <w:b/>
          <w:bCs/>
          <w:noProof/>
          <w:szCs w:val="24"/>
        </w:rPr>
        <w:pict>
          <v:shapetype id="_x0000_t32" coordsize="21600,21600" o:spt="32" o:oned="t" path="m,l21600,21600e" filled="f">
            <v:path arrowok="t" fillok="f" o:connecttype="none"/>
            <o:lock v:ext="edit" shapetype="t"/>
          </v:shapetype>
          <v:shape id="_x0000_s1026" type="#_x0000_t32" style="position:absolute;left:0;text-align:left;margin-left:46.05pt;margin-top:6.65pt;width:39pt;height:0;z-index:251660288" o:connectortype="straight"/>
        </w:pict>
      </w:r>
    </w:p>
    <w:p w:rsidR="00977F0C" w:rsidRPr="0075492B" w:rsidRDefault="00977F0C" w:rsidP="0075492B">
      <w:pPr>
        <w:jc w:val="center"/>
        <w:rPr>
          <w:b/>
          <w:bCs/>
          <w:sz w:val="28"/>
          <w:szCs w:val="28"/>
        </w:rPr>
      </w:pPr>
      <w:r w:rsidRPr="0075492B">
        <w:rPr>
          <w:b/>
          <w:bCs/>
          <w:sz w:val="28"/>
          <w:szCs w:val="28"/>
        </w:rPr>
        <w:t>PHỤ LỤC</w:t>
      </w:r>
    </w:p>
    <w:p w:rsidR="00977F0C" w:rsidRPr="0075492B" w:rsidRDefault="00977F0C" w:rsidP="0075492B">
      <w:pPr>
        <w:jc w:val="center"/>
        <w:rPr>
          <w:b/>
          <w:bCs/>
          <w:sz w:val="28"/>
          <w:szCs w:val="28"/>
        </w:rPr>
      </w:pPr>
      <w:r w:rsidRPr="0075492B">
        <w:rPr>
          <w:b/>
          <w:bCs/>
          <w:sz w:val="28"/>
          <w:szCs w:val="28"/>
        </w:rPr>
        <w:t>PHÂN CÔNG THỰC HIỆN KẾ HOẠCH CẢI THIỆN CHỈ SỐ CCHC NĂM 2020</w:t>
      </w:r>
    </w:p>
    <w:p w:rsidR="00977F0C" w:rsidRPr="0075492B" w:rsidRDefault="00F126C0" w:rsidP="0075492B">
      <w:pPr>
        <w:jc w:val="center"/>
        <w:rPr>
          <w:i/>
          <w:iCs/>
          <w:sz w:val="28"/>
          <w:szCs w:val="28"/>
        </w:rPr>
      </w:pPr>
      <w:r>
        <w:rPr>
          <w:i/>
          <w:iCs/>
          <w:sz w:val="28"/>
          <w:szCs w:val="28"/>
        </w:rPr>
        <w:t>(Ban hành kèm theo K</w:t>
      </w:r>
      <w:r w:rsidR="00977F0C" w:rsidRPr="0075492B">
        <w:rPr>
          <w:i/>
          <w:iCs/>
          <w:sz w:val="28"/>
          <w:szCs w:val="28"/>
        </w:rPr>
        <w:t>ế hoạch số         /KH-UBND ngày    tháng     năm 2020 của UBND tỉnh)</w:t>
      </w:r>
    </w:p>
    <w:p w:rsidR="00FB7682" w:rsidRPr="00467830" w:rsidRDefault="00FB7682" w:rsidP="0075492B">
      <w:pPr>
        <w:jc w:val="both"/>
        <w:rPr>
          <w:szCs w:val="24"/>
        </w:rPr>
      </w:pPr>
    </w:p>
    <w:tbl>
      <w:tblPr>
        <w:tblStyle w:val="TableGrid"/>
        <w:tblW w:w="13547" w:type="dxa"/>
        <w:tblLook w:val="04A0" w:firstRow="1" w:lastRow="0" w:firstColumn="1" w:lastColumn="0" w:noHBand="0" w:noVBand="1"/>
      </w:tblPr>
      <w:tblGrid>
        <w:gridCol w:w="1045"/>
        <w:gridCol w:w="2158"/>
        <w:gridCol w:w="1928"/>
        <w:gridCol w:w="1923"/>
        <w:gridCol w:w="1626"/>
        <w:gridCol w:w="1543"/>
        <w:gridCol w:w="1764"/>
        <w:gridCol w:w="1560"/>
      </w:tblGrid>
      <w:tr w:rsidR="009362F0" w:rsidRPr="00467830" w:rsidTr="009362F0">
        <w:trPr>
          <w:tblHeader/>
        </w:trPr>
        <w:tc>
          <w:tcPr>
            <w:tcW w:w="1045" w:type="dxa"/>
            <w:vMerge w:val="restart"/>
          </w:tcPr>
          <w:p w:rsidR="009362F0" w:rsidRDefault="009362F0" w:rsidP="009362F0">
            <w:pPr>
              <w:jc w:val="center"/>
              <w:rPr>
                <w:b/>
                <w:sz w:val="24"/>
                <w:szCs w:val="24"/>
              </w:rPr>
            </w:pPr>
          </w:p>
          <w:p w:rsidR="009362F0" w:rsidRPr="009362F0" w:rsidRDefault="009362F0" w:rsidP="009362F0">
            <w:pPr>
              <w:jc w:val="center"/>
              <w:rPr>
                <w:b/>
                <w:sz w:val="24"/>
                <w:szCs w:val="24"/>
              </w:rPr>
            </w:pPr>
            <w:r w:rsidRPr="009362F0">
              <w:rPr>
                <w:b/>
                <w:sz w:val="24"/>
                <w:szCs w:val="24"/>
              </w:rPr>
              <w:t>STT</w:t>
            </w:r>
          </w:p>
        </w:tc>
        <w:tc>
          <w:tcPr>
            <w:tcW w:w="2158" w:type="dxa"/>
            <w:vMerge w:val="restart"/>
          </w:tcPr>
          <w:p w:rsidR="009362F0" w:rsidRDefault="009362F0" w:rsidP="009362F0">
            <w:pPr>
              <w:jc w:val="center"/>
              <w:rPr>
                <w:b/>
                <w:sz w:val="24"/>
                <w:szCs w:val="24"/>
              </w:rPr>
            </w:pPr>
          </w:p>
          <w:p w:rsidR="009362F0" w:rsidRPr="009362F0" w:rsidRDefault="009362F0" w:rsidP="009362F0">
            <w:pPr>
              <w:jc w:val="center"/>
              <w:rPr>
                <w:b/>
                <w:sz w:val="24"/>
                <w:szCs w:val="24"/>
              </w:rPr>
            </w:pPr>
            <w:r w:rsidRPr="009362F0">
              <w:rPr>
                <w:b/>
                <w:sz w:val="24"/>
                <w:szCs w:val="24"/>
              </w:rPr>
              <w:t>Lĩnh vực, tiêu chí</w:t>
            </w:r>
          </w:p>
        </w:tc>
        <w:tc>
          <w:tcPr>
            <w:tcW w:w="7020" w:type="dxa"/>
            <w:gridSpan w:val="4"/>
          </w:tcPr>
          <w:p w:rsidR="009362F0" w:rsidRPr="009362F0" w:rsidRDefault="009362F0" w:rsidP="009362F0">
            <w:pPr>
              <w:jc w:val="center"/>
              <w:rPr>
                <w:b/>
                <w:sz w:val="24"/>
                <w:szCs w:val="24"/>
              </w:rPr>
            </w:pPr>
            <w:r w:rsidRPr="009362F0">
              <w:rPr>
                <w:b/>
                <w:sz w:val="24"/>
                <w:szCs w:val="24"/>
              </w:rPr>
              <w:t>Yêu cầu của sản phẩm đầu ra</w:t>
            </w:r>
          </w:p>
        </w:tc>
        <w:tc>
          <w:tcPr>
            <w:tcW w:w="3324" w:type="dxa"/>
            <w:gridSpan w:val="2"/>
          </w:tcPr>
          <w:p w:rsidR="009362F0" w:rsidRPr="009362F0" w:rsidRDefault="009362F0" w:rsidP="009362F0">
            <w:pPr>
              <w:jc w:val="center"/>
              <w:rPr>
                <w:b/>
                <w:sz w:val="24"/>
                <w:szCs w:val="24"/>
              </w:rPr>
            </w:pPr>
            <w:r w:rsidRPr="009362F0">
              <w:rPr>
                <w:b/>
                <w:sz w:val="24"/>
                <w:szCs w:val="24"/>
              </w:rPr>
              <w:t>Phân công</w:t>
            </w:r>
          </w:p>
        </w:tc>
      </w:tr>
      <w:tr w:rsidR="009362F0" w:rsidRPr="00467830" w:rsidTr="009362F0">
        <w:trPr>
          <w:tblHeader/>
        </w:trPr>
        <w:tc>
          <w:tcPr>
            <w:tcW w:w="1045" w:type="dxa"/>
            <w:vMerge/>
          </w:tcPr>
          <w:p w:rsidR="009362F0" w:rsidRPr="009362F0" w:rsidRDefault="009362F0" w:rsidP="009362F0">
            <w:pPr>
              <w:jc w:val="center"/>
              <w:rPr>
                <w:b/>
                <w:sz w:val="24"/>
                <w:szCs w:val="24"/>
              </w:rPr>
            </w:pPr>
          </w:p>
        </w:tc>
        <w:tc>
          <w:tcPr>
            <w:tcW w:w="2158" w:type="dxa"/>
            <w:vMerge/>
          </w:tcPr>
          <w:p w:rsidR="009362F0" w:rsidRPr="009362F0" w:rsidRDefault="009362F0" w:rsidP="009362F0">
            <w:pPr>
              <w:jc w:val="center"/>
              <w:rPr>
                <w:b/>
                <w:sz w:val="24"/>
                <w:szCs w:val="24"/>
              </w:rPr>
            </w:pPr>
          </w:p>
        </w:tc>
        <w:tc>
          <w:tcPr>
            <w:tcW w:w="1928" w:type="dxa"/>
          </w:tcPr>
          <w:p w:rsidR="009362F0" w:rsidRPr="009362F0" w:rsidRDefault="009362F0" w:rsidP="009362F0">
            <w:pPr>
              <w:jc w:val="center"/>
              <w:rPr>
                <w:b/>
                <w:sz w:val="24"/>
                <w:szCs w:val="24"/>
              </w:rPr>
            </w:pPr>
            <w:r w:rsidRPr="009362F0">
              <w:rPr>
                <w:b/>
                <w:sz w:val="24"/>
                <w:szCs w:val="24"/>
              </w:rPr>
              <w:t>Sản phẩm</w:t>
            </w:r>
          </w:p>
        </w:tc>
        <w:tc>
          <w:tcPr>
            <w:tcW w:w="1923" w:type="dxa"/>
          </w:tcPr>
          <w:p w:rsidR="009362F0" w:rsidRPr="009362F0" w:rsidRDefault="009362F0" w:rsidP="009362F0">
            <w:pPr>
              <w:jc w:val="center"/>
              <w:rPr>
                <w:b/>
                <w:sz w:val="24"/>
                <w:szCs w:val="24"/>
              </w:rPr>
            </w:pPr>
            <w:r w:rsidRPr="009362F0">
              <w:rPr>
                <w:b/>
                <w:sz w:val="24"/>
                <w:szCs w:val="24"/>
              </w:rPr>
              <w:t>Chất lượng</w:t>
            </w:r>
          </w:p>
        </w:tc>
        <w:tc>
          <w:tcPr>
            <w:tcW w:w="1626" w:type="dxa"/>
          </w:tcPr>
          <w:p w:rsidR="009362F0" w:rsidRPr="009362F0" w:rsidRDefault="009362F0" w:rsidP="009362F0">
            <w:pPr>
              <w:jc w:val="center"/>
              <w:rPr>
                <w:b/>
                <w:sz w:val="24"/>
                <w:szCs w:val="24"/>
              </w:rPr>
            </w:pPr>
            <w:r w:rsidRPr="009362F0">
              <w:rPr>
                <w:b/>
                <w:sz w:val="24"/>
                <w:szCs w:val="24"/>
              </w:rPr>
              <w:t>Mức độ hoàn thành</w:t>
            </w:r>
          </w:p>
        </w:tc>
        <w:tc>
          <w:tcPr>
            <w:tcW w:w="1543" w:type="dxa"/>
          </w:tcPr>
          <w:p w:rsidR="009362F0" w:rsidRPr="009362F0" w:rsidRDefault="009362F0" w:rsidP="009362F0">
            <w:pPr>
              <w:jc w:val="center"/>
              <w:rPr>
                <w:b/>
                <w:sz w:val="24"/>
                <w:szCs w:val="24"/>
              </w:rPr>
            </w:pPr>
            <w:r w:rsidRPr="009362F0">
              <w:rPr>
                <w:b/>
                <w:sz w:val="24"/>
                <w:szCs w:val="24"/>
              </w:rPr>
              <w:t>Thời gian hoàn thành</w:t>
            </w:r>
          </w:p>
        </w:tc>
        <w:tc>
          <w:tcPr>
            <w:tcW w:w="1764" w:type="dxa"/>
          </w:tcPr>
          <w:p w:rsidR="009362F0" w:rsidRPr="009362F0" w:rsidRDefault="009362F0" w:rsidP="009362F0">
            <w:pPr>
              <w:jc w:val="center"/>
              <w:rPr>
                <w:b/>
                <w:sz w:val="24"/>
                <w:szCs w:val="24"/>
              </w:rPr>
            </w:pPr>
            <w:r w:rsidRPr="009362F0">
              <w:rPr>
                <w:b/>
                <w:sz w:val="24"/>
                <w:szCs w:val="24"/>
              </w:rPr>
              <w:t>Chủ trì</w:t>
            </w:r>
          </w:p>
        </w:tc>
        <w:tc>
          <w:tcPr>
            <w:tcW w:w="1560" w:type="dxa"/>
          </w:tcPr>
          <w:p w:rsidR="009362F0" w:rsidRPr="009362F0" w:rsidRDefault="009362F0" w:rsidP="009362F0">
            <w:pPr>
              <w:jc w:val="center"/>
              <w:rPr>
                <w:b/>
                <w:sz w:val="24"/>
                <w:szCs w:val="24"/>
              </w:rPr>
            </w:pPr>
            <w:r w:rsidRPr="009362F0">
              <w:rPr>
                <w:b/>
                <w:sz w:val="24"/>
                <w:szCs w:val="24"/>
              </w:rPr>
              <w:t>Phối hợp</w:t>
            </w:r>
          </w:p>
        </w:tc>
      </w:tr>
      <w:tr w:rsidR="00977F0C" w:rsidRPr="00467830" w:rsidTr="00835924">
        <w:tc>
          <w:tcPr>
            <w:tcW w:w="1045" w:type="dxa"/>
          </w:tcPr>
          <w:p w:rsidR="00977F0C" w:rsidRPr="009362F0" w:rsidRDefault="00977F0C" w:rsidP="0075492B">
            <w:pPr>
              <w:jc w:val="both"/>
              <w:rPr>
                <w:b/>
                <w:sz w:val="24"/>
                <w:szCs w:val="24"/>
              </w:rPr>
            </w:pPr>
            <w:r w:rsidRPr="009362F0">
              <w:rPr>
                <w:b/>
                <w:sz w:val="24"/>
                <w:szCs w:val="24"/>
              </w:rPr>
              <w:t xml:space="preserve">I. </w:t>
            </w:r>
          </w:p>
        </w:tc>
        <w:tc>
          <w:tcPr>
            <w:tcW w:w="2158" w:type="dxa"/>
          </w:tcPr>
          <w:p w:rsidR="00977F0C" w:rsidRPr="009362F0" w:rsidRDefault="00977F0C" w:rsidP="0075492B">
            <w:pPr>
              <w:jc w:val="both"/>
              <w:rPr>
                <w:b/>
                <w:sz w:val="24"/>
                <w:szCs w:val="24"/>
              </w:rPr>
            </w:pPr>
            <w:r w:rsidRPr="009362F0">
              <w:rPr>
                <w:b/>
                <w:sz w:val="24"/>
                <w:szCs w:val="24"/>
              </w:rPr>
              <w:t>CÔNG TÁC CHỈ ĐẠO, ĐIỀU HÀNH</w:t>
            </w:r>
          </w:p>
        </w:tc>
        <w:tc>
          <w:tcPr>
            <w:tcW w:w="1928" w:type="dxa"/>
          </w:tcPr>
          <w:p w:rsidR="00977F0C" w:rsidRPr="00467830" w:rsidRDefault="00977F0C" w:rsidP="0075492B">
            <w:pPr>
              <w:jc w:val="both"/>
              <w:rPr>
                <w:sz w:val="24"/>
                <w:szCs w:val="24"/>
              </w:rPr>
            </w:pPr>
          </w:p>
        </w:tc>
        <w:tc>
          <w:tcPr>
            <w:tcW w:w="1923" w:type="dxa"/>
          </w:tcPr>
          <w:p w:rsidR="00977F0C" w:rsidRPr="00467830" w:rsidRDefault="00977F0C" w:rsidP="0075492B">
            <w:pPr>
              <w:jc w:val="both"/>
              <w:rPr>
                <w:sz w:val="24"/>
                <w:szCs w:val="24"/>
              </w:rPr>
            </w:pPr>
          </w:p>
        </w:tc>
        <w:tc>
          <w:tcPr>
            <w:tcW w:w="1626" w:type="dxa"/>
          </w:tcPr>
          <w:p w:rsidR="00977F0C" w:rsidRPr="00467830" w:rsidRDefault="00977F0C" w:rsidP="0075492B">
            <w:pPr>
              <w:jc w:val="both"/>
              <w:rPr>
                <w:sz w:val="24"/>
                <w:szCs w:val="24"/>
              </w:rPr>
            </w:pPr>
          </w:p>
        </w:tc>
        <w:tc>
          <w:tcPr>
            <w:tcW w:w="1543" w:type="dxa"/>
          </w:tcPr>
          <w:p w:rsidR="00977F0C" w:rsidRPr="00467830" w:rsidRDefault="00977F0C" w:rsidP="0075492B">
            <w:pPr>
              <w:jc w:val="both"/>
              <w:rPr>
                <w:sz w:val="24"/>
                <w:szCs w:val="24"/>
              </w:rPr>
            </w:pPr>
          </w:p>
        </w:tc>
        <w:tc>
          <w:tcPr>
            <w:tcW w:w="1764" w:type="dxa"/>
          </w:tcPr>
          <w:p w:rsidR="00977F0C" w:rsidRPr="00467830" w:rsidRDefault="00977F0C" w:rsidP="0075492B">
            <w:pPr>
              <w:jc w:val="both"/>
              <w:rPr>
                <w:sz w:val="24"/>
                <w:szCs w:val="24"/>
              </w:rPr>
            </w:pPr>
          </w:p>
        </w:tc>
        <w:tc>
          <w:tcPr>
            <w:tcW w:w="1560" w:type="dxa"/>
          </w:tcPr>
          <w:p w:rsidR="00977F0C" w:rsidRPr="00467830" w:rsidRDefault="00977F0C" w:rsidP="0075492B">
            <w:pPr>
              <w:jc w:val="both"/>
              <w:rPr>
                <w:sz w:val="24"/>
                <w:szCs w:val="24"/>
              </w:rPr>
            </w:pPr>
          </w:p>
        </w:tc>
      </w:tr>
      <w:tr w:rsidR="00977F0C" w:rsidRPr="00467830" w:rsidTr="00835924">
        <w:tc>
          <w:tcPr>
            <w:tcW w:w="1045" w:type="dxa"/>
            <w:vAlign w:val="center"/>
          </w:tcPr>
          <w:p w:rsidR="00977F0C" w:rsidRPr="009362F0" w:rsidRDefault="00977F0C" w:rsidP="0075492B">
            <w:pPr>
              <w:jc w:val="both"/>
              <w:rPr>
                <w:rFonts w:eastAsia="Times New Roman"/>
                <w:b/>
                <w:bCs/>
                <w:color w:val="000000"/>
                <w:sz w:val="24"/>
                <w:szCs w:val="24"/>
              </w:rPr>
            </w:pPr>
            <w:r w:rsidRPr="009362F0">
              <w:rPr>
                <w:rFonts w:eastAsia="Times New Roman"/>
                <w:b/>
                <w:bCs/>
                <w:color w:val="000000"/>
                <w:sz w:val="24"/>
                <w:szCs w:val="24"/>
              </w:rPr>
              <w:t>1.1</w:t>
            </w:r>
          </w:p>
        </w:tc>
        <w:tc>
          <w:tcPr>
            <w:tcW w:w="2158" w:type="dxa"/>
            <w:vAlign w:val="center"/>
          </w:tcPr>
          <w:p w:rsidR="00977F0C" w:rsidRPr="009362F0" w:rsidRDefault="00977F0C" w:rsidP="0075492B">
            <w:pPr>
              <w:jc w:val="both"/>
              <w:rPr>
                <w:rFonts w:eastAsia="Times New Roman"/>
                <w:b/>
                <w:bCs/>
                <w:color w:val="000000"/>
                <w:sz w:val="24"/>
                <w:szCs w:val="24"/>
              </w:rPr>
            </w:pPr>
            <w:r w:rsidRPr="009362F0">
              <w:rPr>
                <w:rFonts w:eastAsia="Times New Roman"/>
                <w:b/>
                <w:bCs/>
                <w:color w:val="000000"/>
                <w:sz w:val="24"/>
                <w:szCs w:val="24"/>
              </w:rPr>
              <w:t>Kế hoạch CCHC năm</w:t>
            </w:r>
          </w:p>
        </w:tc>
        <w:tc>
          <w:tcPr>
            <w:tcW w:w="1928" w:type="dxa"/>
            <w:vAlign w:val="center"/>
          </w:tcPr>
          <w:p w:rsidR="00977F0C" w:rsidRPr="00467830" w:rsidRDefault="00977F0C" w:rsidP="0075492B">
            <w:pPr>
              <w:jc w:val="both"/>
              <w:rPr>
                <w:rFonts w:eastAsia="Times New Roman"/>
                <w:color w:val="000000"/>
                <w:sz w:val="24"/>
                <w:szCs w:val="24"/>
              </w:rPr>
            </w:pPr>
            <w:r w:rsidRPr="00467830">
              <w:rPr>
                <w:rFonts w:eastAsia="Times New Roman"/>
                <w:color w:val="000000"/>
                <w:sz w:val="24"/>
                <w:szCs w:val="24"/>
              </w:rPr>
              <w:t>Kế hoạch cải cách hành chính</w:t>
            </w:r>
          </w:p>
        </w:tc>
        <w:tc>
          <w:tcPr>
            <w:tcW w:w="1923" w:type="dxa"/>
            <w:vAlign w:val="center"/>
          </w:tcPr>
          <w:p w:rsidR="00977F0C" w:rsidRPr="00467830" w:rsidRDefault="00C65DED" w:rsidP="0075492B">
            <w:pPr>
              <w:jc w:val="both"/>
              <w:rPr>
                <w:rFonts w:eastAsia="Times New Roman"/>
                <w:color w:val="000000"/>
                <w:sz w:val="24"/>
                <w:szCs w:val="24"/>
              </w:rPr>
            </w:pPr>
            <w:r>
              <w:rPr>
                <w:rFonts w:eastAsia="Times New Roman"/>
                <w:color w:val="000000"/>
                <w:sz w:val="24"/>
                <w:szCs w:val="24"/>
              </w:rPr>
              <w:t>Xác định đầy đủ 07</w:t>
            </w:r>
            <w:r w:rsidR="00977F0C" w:rsidRPr="00467830">
              <w:rPr>
                <w:rFonts w:eastAsia="Times New Roman"/>
                <w:color w:val="000000"/>
                <w:sz w:val="24"/>
                <w:szCs w:val="24"/>
              </w:rPr>
              <w:t xml:space="preserve"> nội dung CCHC theo quy định của Chính phủ</w:t>
            </w:r>
          </w:p>
        </w:tc>
        <w:tc>
          <w:tcPr>
            <w:tcW w:w="1626" w:type="dxa"/>
            <w:vAlign w:val="center"/>
          </w:tcPr>
          <w:p w:rsidR="00977F0C" w:rsidRPr="00467830" w:rsidRDefault="00977F0C" w:rsidP="0075492B">
            <w:pPr>
              <w:jc w:val="both"/>
              <w:rPr>
                <w:rFonts w:eastAsia="Times New Roman"/>
                <w:color w:val="000000"/>
                <w:sz w:val="24"/>
                <w:szCs w:val="24"/>
              </w:rPr>
            </w:pPr>
            <w:r w:rsidRPr="00467830">
              <w:rPr>
                <w:rFonts w:eastAsia="Times New Roman"/>
                <w:color w:val="000000"/>
                <w:sz w:val="24"/>
                <w:szCs w:val="24"/>
              </w:rPr>
              <w:t>100% kế hoạch</w:t>
            </w:r>
          </w:p>
        </w:tc>
        <w:tc>
          <w:tcPr>
            <w:tcW w:w="1543" w:type="dxa"/>
            <w:vAlign w:val="center"/>
          </w:tcPr>
          <w:p w:rsidR="00977F0C" w:rsidRPr="00467830" w:rsidRDefault="00977F0C" w:rsidP="0075492B">
            <w:pPr>
              <w:jc w:val="both"/>
              <w:rPr>
                <w:rFonts w:eastAsia="Times New Roman"/>
                <w:color w:val="000000"/>
                <w:sz w:val="24"/>
                <w:szCs w:val="24"/>
              </w:rPr>
            </w:pPr>
            <w:r w:rsidRPr="00467830">
              <w:rPr>
                <w:rFonts w:eastAsia="Times New Roman"/>
                <w:color w:val="000000"/>
                <w:sz w:val="24"/>
                <w:szCs w:val="24"/>
              </w:rPr>
              <w:t>Trong quý IV năm trước liền kề năm kế hoạch</w:t>
            </w:r>
          </w:p>
        </w:tc>
        <w:tc>
          <w:tcPr>
            <w:tcW w:w="1764" w:type="dxa"/>
            <w:vAlign w:val="center"/>
          </w:tcPr>
          <w:p w:rsidR="00977F0C" w:rsidRPr="00467830" w:rsidRDefault="00977F0C" w:rsidP="0075492B">
            <w:pPr>
              <w:jc w:val="both"/>
              <w:rPr>
                <w:rFonts w:eastAsia="Times New Roman"/>
                <w:color w:val="000000"/>
                <w:sz w:val="24"/>
                <w:szCs w:val="24"/>
              </w:rPr>
            </w:pPr>
            <w:r w:rsidRPr="00467830">
              <w:rPr>
                <w:rFonts w:eastAsia="Times New Roman"/>
                <w:color w:val="000000"/>
                <w:sz w:val="24"/>
                <w:szCs w:val="24"/>
              </w:rPr>
              <w:t>Sở Nội vụ</w:t>
            </w:r>
          </w:p>
        </w:tc>
        <w:tc>
          <w:tcPr>
            <w:tcW w:w="1560" w:type="dxa"/>
            <w:vAlign w:val="center"/>
          </w:tcPr>
          <w:p w:rsidR="00977F0C" w:rsidRPr="00467830" w:rsidRDefault="00977F0C" w:rsidP="0075492B">
            <w:pPr>
              <w:jc w:val="both"/>
              <w:rPr>
                <w:rFonts w:eastAsia="Times New Roman"/>
                <w:color w:val="000000"/>
                <w:sz w:val="24"/>
                <w:szCs w:val="24"/>
              </w:rPr>
            </w:pPr>
            <w:r w:rsidRPr="00467830">
              <w:rPr>
                <w:rFonts w:eastAsia="Times New Roman"/>
                <w:color w:val="000000"/>
                <w:sz w:val="24"/>
                <w:szCs w:val="24"/>
              </w:rPr>
              <w:t>Các sở, ban, ngành, UBND cấp huyện</w:t>
            </w:r>
          </w:p>
        </w:tc>
      </w:tr>
      <w:tr w:rsidR="00977F0C" w:rsidRPr="00467830" w:rsidTr="00835924">
        <w:tc>
          <w:tcPr>
            <w:tcW w:w="1045" w:type="dxa"/>
            <w:vAlign w:val="center"/>
          </w:tcPr>
          <w:p w:rsidR="00977F0C" w:rsidRPr="009362F0" w:rsidRDefault="00977F0C" w:rsidP="0075492B">
            <w:pPr>
              <w:jc w:val="both"/>
              <w:rPr>
                <w:rFonts w:eastAsia="Times New Roman"/>
                <w:b/>
                <w:bCs/>
                <w:color w:val="000000"/>
                <w:sz w:val="24"/>
                <w:szCs w:val="24"/>
              </w:rPr>
            </w:pPr>
            <w:r w:rsidRPr="009362F0">
              <w:rPr>
                <w:rFonts w:eastAsia="Times New Roman"/>
                <w:b/>
                <w:bCs/>
                <w:color w:val="000000"/>
                <w:sz w:val="24"/>
                <w:szCs w:val="24"/>
              </w:rPr>
              <w:t>1.2</w:t>
            </w:r>
          </w:p>
        </w:tc>
        <w:tc>
          <w:tcPr>
            <w:tcW w:w="2158" w:type="dxa"/>
            <w:vAlign w:val="center"/>
          </w:tcPr>
          <w:p w:rsidR="00977F0C" w:rsidRPr="009362F0" w:rsidRDefault="00977F0C" w:rsidP="0075492B">
            <w:pPr>
              <w:jc w:val="both"/>
              <w:rPr>
                <w:rFonts w:eastAsia="Times New Roman"/>
                <w:b/>
                <w:bCs/>
                <w:color w:val="000000"/>
                <w:sz w:val="24"/>
                <w:szCs w:val="24"/>
              </w:rPr>
            </w:pPr>
            <w:r w:rsidRPr="009362F0">
              <w:rPr>
                <w:rFonts w:eastAsia="Times New Roman"/>
                <w:b/>
                <w:bCs/>
                <w:color w:val="000000"/>
                <w:sz w:val="24"/>
                <w:szCs w:val="24"/>
              </w:rPr>
              <w:t>Thực hiện chế độ báo cáo định kỳ</w:t>
            </w:r>
          </w:p>
        </w:tc>
        <w:tc>
          <w:tcPr>
            <w:tcW w:w="1928" w:type="dxa"/>
            <w:vAlign w:val="center"/>
          </w:tcPr>
          <w:p w:rsidR="00977F0C" w:rsidRPr="00467830" w:rsidRDefault="00977F0C" w:rsidP="0075492B">
            <w:pPr>
              <w:jc w:val="both"/>
              <w:rPr>
                <w:rFonts w:eastAsia="Times New Roman"/>
                <w:b/>
                <w:bCs/>
                <w:color w:val="000000"/>
                <w:sz w:val="24"/>
                <w:szCs w:val="24"/>
              </w:rPr>
            </w:pPr>
          </w:p>
        </w:tc>
        <w:tc>
          <w:tcPr>
            <w:tcW w:w="1923" w:type="dxa"/>
            <w:vAlign w:val="center"/>
          </w:tcPr>
          <w:p w:rsidR="00977F0C" w:rsidRPr="00467830" w:rsidRDefault="00977F0C" w:rsidP="0075492B">
            <w:pPr>
              <w:jc w:val="both"/>
              <w:rPr>
                <w:rFonts w:eastAsia="Times New Roman"/>
                <w:b/>
                <w:bCs/>
                <w:color w:val="000000"/>
                <w:sz w:val="24"/>
                <w:szCs w:val="24"/>
              </w:rPr>
            </w:pPr>
          </w:p>
        </w:tc>
        <w:tc>
          <w:tcPr>
            <w:tcW w:w="1626" w:type="dxa"/>
            <w:vAlign w:val="center"/>
          </w:tcPr>
          <w:p w:rsidR="00977F0C" w:rsidRPr="00467830" w:rsidRDefault="00977F0C" w:rsidP="0075492B">
            <w:pPr>
              <w:jc w:val="both"/>
              <w:rPr>
                <w:rFonts w:eastAsia="Times New Roman"/>
                <w:b/>
                <w:bCs/>
                <w:color w:val="000000"/>
                <w:sz w:val="24"/>
                <w:szCs w:val="24"/>
              </w:rPr>
            </w:pPr>
          </w:p>
        </w:tc>
        <w:tc>
          <w:tcPr>
            <w:tcW w:w="1543" w:type="dxa"/>
            <w:vAlign w:val="center"/>
          </w:tcPr>
          <w:p w:rsidR="00977F0C" w:rsidRPr="00467830" w:rsidRDefault="00977F0C" w:rsidP="0075492B">
            <w:pPr>
              <w:jc w:val="both"/>
              <w:rPr>
                <w:rFonts w:eastAsia="Times New Roman"/>
                <w:b/>
                <w:bCs/>
                <w:color w:val="000000"/>
                <w:sz w:val="24"/>
                <w:szCs w:val="24"/>
              </w:rPr>
            </w:pPr>
          </w:p>
        </w:tc>
        <w:tc>
          <w:tcPr>
            <w:tcW w:w="1764" w:type="dxa"/>
            <w:vAlign w:val="center"/>
          </w:tcPr>
          <w:p w:rsidR="00977F0C" w:rsidRPr="00467830" w:rsidRDefault="00977F0C" w:rsidP="0075492B">
            <w:pPr>
              <w:jc w:val="both"/>
              <w:rPr>
                <w:rFonts w:eastAsia="Times New Roman"/>
                <w:b/>
                <w:bCs/>
                <w:color w:val="000000"/>
                <w:sz w:val="24"/>
                <w:szCs w:val="24"/>
              </w:rPr>
            </w:pPr>
          </w:p>
        </w:tc>
        <w:tc>
          <w:tcPr>
            <w:tcW w:w="1560" w:type="dxa"/>
            <w:vAlign w:val="center"/>
          </w:tcPr>
          <w:p w:rsidR="00977F0C" w:rsidRPr="00467830" w:rsidRDefault="00977F0C" w:rsidP="0075492B">
            <w:pPr>
              <w:jc w:val="both"/>
              <w:rPr>
                <w:rFonts w:eastAsia="Times New Roman"/>
                <w:b/>
                <w:bCs/>
                <w:color w:val="000000"/>
                <w:sz w:val="24"/>
                <w:szCs w:val="24"/>
              </w:rPr>
            </w:pPr>
          </w:p>
        </w:tc>
      </w:tr>
      <w:tr w:rsidR="00977F0C" w:rsidRPr="00467830" w:rsidTr="00835924">
        <w:tc>
          <w:tcPr>
            <w:tcW w:w="1045" w:type="dxa"/>
          </w:tcPr>
          <w:p w:rsidR="00977F0C" w:rsidRPr="009362F0" w:rsidRDefault="00977F0C" w:rsidP="0075492B">
            <w:pPr>
              <w:jc w:val="both"/>
              <w:rPr>
                <w:b/>
                <w:sz w:val="24"/>
                <w:szCs w:val="24"/>
              </w:rPr>
            </w:pPr>
          </w:p>
        </w:tc>
        <w:tc>
          <w:tcPr>
            <w:tcW w:w="2158" w:type="dxa"/>
            <w:vAlign w:val="center"/>
          </w:tcPr>
          <w:p w:rsidR="00977F0C" w:rsidRPr="009362F0" w:rsidRDefault="00977F0C" w:rsidP="0075492B">
            <w:pPr>
              <w:jc w:val="both"/>
              <w:rPr>
                <w:rFonts w:eastAsia="Times New Roman"/>
                <w:b/>
                <w:color w:val="000000"/>
                <w:sz w:val="24"/>
                <w:szCs w:val="24"/>
              </w:rPr>
            </w:pPr>
            <w:r w:rsidRPr="009362F0">
              <w:rPr>
                <w:rFonts w:eastAsia="Times New Roman"/>
                <w:b/>
                <w:color w:val="000000"/>
                <w:sz w:val="24"/>
                <w:szCs w:val="24"/>
              </w:rPr>
              <w:t>Báo cáo định kỳ về CCHC</w:t>
            </w:r>
          </w:p>
        </w:tc>
        <w:tc>
          <w:tcPr>
            <w:tcW w:w="1928" w:type="dxa"/>
            <w:vAlign w:val="center"/>
          </w:tcPr>
          <w:p w:rsidR="00977F0C" w:rsidRPr="00467830" w:rsidRDefault="00977F0C" w:rsidP="0075492B">
            <w:pPr>
              <w:jc w:val="both"/>
              <w:rPr>
                <w:rFonts w:eastAsia="Times New Roman"/>
                <w:color w:val="000000"/>
                <w:sz w:val="24"/>
                <w:szCs w:val="24"/>
              </w:rPr>
            </w:pPr>
            <w:r w:rsidRPr="00467830">
              <w:rPr>
                <w:rFonts w:eastAsia="Times New Roman"/>
                <w:color w:val="000000"/>
                <w:sz w:val="24"/>
                <w:szCs w:val="24"/>
              </w:rPr>
              <w:t>Báo cáo Sở Nội vụ</w:t>
            </w:r>
          </w:p>
        </w:tc>
        <w:tc>
          <w:tcPr>
            <w:tcW w:w="1923" w:type="dxa"/>
            <w:vAlign w:val="center"/>
          </w:tcPr>
          <w:p w:rsidR="00977F0C" w:rsidRPr="00467830" w:rsidRDefault="00977F0C" w:rsidP="0075492B">
            <w:pPr>
              <w:jc w:val="both"/>
              <w:rPr>
                <w:rFonts w:eastAsia="Times New Roman"/>
                <w:color w:val="000000"/>
                <w:sz w:val="24"/>
                <w:szCs w:val="24"/>
              </w:rPr>
            </w:pPr>
          </w:p>
        </w:tc>
        <w:tc>
          <w:tcPr>
            <w:tcW w:w="1626" w:type="dxa"/>
            <w:vAlign w:val="center"/>
          </w:tcPr>
          <w:p w:rsidR="00977F0C" w:rsidRPr="00467830" w:rsidRDefault="00977F0C" w:rsidP="0075492B">
            <w:pPr>
              <w:jc w:val="both"/>
              <w:rPr>
                <w:rFonts w:eastAsia="Times New Roman"/>
                <w:color w:val="000000"/>
                <w:sz w:val="24"/>
                <w:szCs w:val="24"/>
              </w:rPr>
            </w:pPr>
            <w:r w:rsidRPr="00467830">
              <w:rPr>
                <w:rFonts w:eastAsia="Times New Roman"/>
                <w:color w:val="000000"/>
                <w:sz w:val="24"/>
                <w:szCs w:val="24"/>
              </w:rPr>
              <w:t>Đúng thời gian quy định</w:t>
            </w:r>
          </w:p>
        </w:tc>
        <w:tc>
          <w:tcPr>
            <w:tcW w:w="1543" w:type="dxa"/>
            <w:vAlign w:val="center"/>
          </w:tcPr>
          <w:p w:rsidR="00977F0C" w:rsidRPr="00467830" w:rsidRDefault="00977F0C" w:rsidP="00C65DED">
            <w:pPr>
              <w:jc w:val="both"/>
              <w:rPr>
                <w:rFonts w:eastAsia="Times New Roman"/>
                <w:color w:val="000000"/>
                <w:sz w:val="24"/>
                <w:szCs w:val="24"/>
              </w:rPr>
            </w:pPr>
            <w:r w:rsidRPr="00467830">
              <w:rPr>
                <w:rFonts w:eastAsia="Times New Roman"/>
                <w:color w:val="000000"/>
                <w:sz w:val="24"/>
                <w:szCs w:val="24"/>
              </w:rPr>
              <w:t xml:space="preserve">- </w:t>
            </w:r>
            <w:r w:rsidR="00C65DED">
              <w:rPr>
                <w:rFonts w:eastAsia="Times New Roman"/>
                <w:color w:val="000000"/>
                <w:sz w:val="24"/>
                <w:szCs w:val="24"/>
              </w:rPr>
              <w:t>Theo quy định của Bộ Nội vụ</w:t>
            </w:r>
          </w:p>
        </w:tc>
        <w:tc>
          <w:tcPr>
            <w:tcW w:w="1764" w:type="dxa"/>
            <w:vAlign w:val="center"/>
          </w:tcPr>
          <w:p w:rsidR="00977F0C" w:rsidRPr="00467830" w:rsidRDefault="00977F0C" w:rsidP="0075492B">
            <w:pPr>
              <w:jc w:val="both"/>
              <w:rPr>
                <w:rFonts w:eastAsia="Times New Roman"/>
                <w:color w:val="000000"/>
                <w:sz w:val="24"/>
                <w:szCs w:val="24"/>
              </w:rPr>
            </w:pPr>
            <w:r w:rsidRPr="00467830">
              <w:rPr>
                <w:rFonts w:eastAsia="Times New Roman"/>
                <w:color w:val="000000"/>
                <w:sz w:val="24"/>
                <w:szCs w:val="24"/>
              </w:rPr>
              <w:t>Sở Nội vụ</w:t>
            </w:r>
          </w:p>
        </w:tc>
        <w:tc>
          <w:tcPr>
            <w:tcW w:w="1560" w:type="dxa"/>
            <w:vAlign w:val="center"/>
          </w:tcPr>
          <w:p w:rsidR="00977F0C" w:rsidRPr="00467830" w:rsidRDefault="00977F0C" w:rsidP="0075492B">
            <w:pPr>
              <w:jc w:val="both"/>
              <w:rPr>
                <w:rFonts w:eastAsia="Times New Roman"/>
                <w:color w:val="000000"/>
                <w:sz w:val="24"/>
                <w:szCs w:val="24"/>
              </w:rPr>
            </w:pPr>
            <w:r w:rsidRPr="00467830">
              <w:rPr>
                <w:rFonts w:eastAsia="Times New Roman"/>
                <w:color w:val="000000"/>
                <w:sz w:val="24"/>
                <w:szCs w:val="24"/>
              </w:rPr>
              <w:t>Các sở, ban, ngành, UBND cấp huyện</w:t>
            </w:r>
          </w:p>
        </w:tc>
      </w:tr>
      <w:tr w:rsidR="006C2D8E" w:rsidRPr="00467830" w:rsidTr="00835924">
        <w:tc>
          <w:tcPr>
            <w:tcW w:w="1045" w:type="dxa"/>
            <w:vAlign w:val="center"/>
          </w:tcPr>
          <w:p w:rsidR="006C2D8E" w:rsidRPr="009362F0" w:rsidRDefault="006C2D8E" w:rsidP="0075492B">
            <w:pPr>
              <w:jc w:val="both"/>
              <w:rPr>
                <w:rFonts w:eastAsia="Times New Roman"/>
                <w:b/>
                <w:bCs/>
                <w:color w:val="000000"/>
                <w:sz w:val="24"/>
                <w:szCs w:val="24"/>
              </w:rPr>
            </w:pPr>
            <w:r w:rsidRPr="009362F0">
              <w:rPr>
                <w:rFonts w:eastAsia="Times New Roman"/>
                <w:b/>
                <w:bCs/>
                <w:color w:val="000000"/>
                <w:sz w:val="24"/>
                <w:szCs w:val="24"/>
              </w:rPr>
              <w:t>1.3</w:t>
            </w:r>
          </w:p>
        </w:tc>
        <w:tc>
          <w:tcPr>
            <w:tcW w:w="2158" w:type="dxa"/>
            <w:vAlign w:val="center"/>
          </w:tcPr>
          <w:p w:rsidR="006C2D8E" w:rsidRPr="009362F0" w:rsidRDefault="006C2D8E" w:rsidP="0075492B">
            <w:pPr>
              <w:jc w:val="both"/>
              <w:rPr>
                <w:rFonts w:eastAsia="Times New Roman"/>
                <w:b/>
                <w:bCs/>
                <w:color w:val="000000"/>
                <w:sz w:val="24"/>
                <w:szCs w:val="24"/>
              </w:rPr>
            </w:pPr>
            <w:r w:rsidRPr="009362F0">
              <w:rPr>
                <w:rFonts w:eastAsia="Times New Roman"/>
                <w:b/>
                <w:bCs/>
                <w:color w:val="000000"/>
                <w:sz w:val="24"/>
                <w:szCs w:val="24"/>
              </w:rPr>
              <w:t>Kiểm tra công tác CCHC</w:t>
            </w:r>
          </w:p>
        </w:tc>
        <w:tc>
          <w:tcPr>
            <w:tcW w:w="1928" w:type="dxa"/>
            <w:vAlign w:val="center"/>
          </w:tcPr>
          <w:p w:rsidR="006C2D8E" w:rsidRPr="00467830" w:rsidRDefault="006C2D8E" w:rsidP="0075492B">
            <w:pPr>
              <w:jc w:val="both"/>
              <w:rPr>
                <w:rFonts w:eastAsia="Times New Roman"/>
                <w:b/>
                <w:bCs/>
                <w:color w:val="000000"/>
                <w:sz w:val="24"/>
                <w:szCs w:val="24"/>
              </w:rPr>
            </w:pPr>
          </w:p>
        </w:tc>
        <w:tc>
          <w:tcPr>
            <w:tcW w:w="1923" w:type="dxa"/>
            <w:vAlign w:val="center"/>
          </w:tcPr>
          <w:p w:rsidR="006C2D8E" w:rsidRPr="00467830" w:rsidRDefault="006C2D8E" w:rsidP="0075492B">
            <w:pPr>
              <w:jc w:val="both"/>
              <w:rPr>
                <w:rFonts w:eastAsia="Times New Roman"/>
                <w:b/>
                <w:bCs/>
                <w:color w:val="000000"/>
                <w:sz w:val="24"/>
                <w:szCs w:val="24"/>
              </w:rPr>
            </w:pPr>
          </w:p>
        </w:tc>
        <w:tc>
          <w:tcPr>
            <w:tcW w:w="1626" w:type="dxa"/>
            <w:vAlign w:val="center"/>
          </w:tcPr>
          <w:p w:rsidR="006C2D8E" w:rsidRPr="00467830" w:rsidRDefault="006C2D8E" w:rsidP="0075492B">
            <w:pPr>
              <w:jc w:val="both"/>
              <w:rPr>
                <w:rFonts w:eastAsia="Times New Roman"/>
                <w:b/>
                <w:bCs/>
                <w:color w:val="000000"/>
                <w:sz w:val="24"/>
                <w:szCs w:val="24"/>
              </w:rPr>
            </w:pPr>
          </w:p>
        </w:tc>
        <w:tc>
          <w:tcPr>
            <w:tcW w:w="1543" w:type="dxa"/>
            <w:vAlign w:val="center"/>
          </w:tcPr>
          <w:p w:rsidR="006C2D8E" w:rsidRPr="00467830" w:rsidRDefault="006C2D8E" w:rsidP="0075492B">
            <w:pPr>
              <w:jc w:val="both"/>
              <w:rPr>
                <w:rFonts w:eastAsia="Times New Roman"/>
                <w:b/>
                <w:bCs/>
                <w:color w:val="000000"/>
                <w:sz w:val="24"/>
                <w:szCs w:val="24"/>
              </w:rPr>
            </w:pPr>
          </w:p>
        </w:tc>
        <w:tc>
          <w:tcPr>
            <w:tcW w:w="1764" w:type="dxa"/>
            <w:vAlign w:val="center"/>
          </w:tcPr>
          <w:p w:rsidR="006C2D8E" w:rsidRPr="00467830" w:rsidRDefault="006C2D8E" w:rsidP="0075492B">
            <w:pPr>
              <w:jc w:val="both"/>
              <w:rPr>
                <w:rFonts w:eastAsia="Times New Roman"/>
                <w:b/>
                <w:bCs/>
                <w:color w:val="000000"/>
                <w:sz w:val="24"/>
                <w:szCs w:val="24"/>
              </w:rPr>
            </w:pPr>
          </w:p>
        </w:tc>
        <w:tc>
          <w:tcPr>
            <w:tcW w:w="1560" w:type="dxa"/>
            <w:vAlign w:val="center"/>
          </w:tcPr>
          <w:p w:rsidR="006C2D8E" w:rsidRPr="00467830" w:rsidRDefault="006C2D8E" w:rsidP="0075492B">
            <w:pPr>
              <w:jc w:val="both"/>
              <w:rPr>
                <w:rFonts w:eastAsia="Times New Roman"/>
                <w:b/>
                <w:bCs/>
                <w:color w:val="000000"/>
                <w:sz w:val="24"/>
                <w:szCs w:val="24"/>
              </w:rPr>
            </w:pPr>
          </w:p>
        </w:tc>
      </w:tr>
      <w:tr w:rsidR="006C2D8E" w:rsidRPr="00467830" w:rsidTr="00835924">
        <w:trPr>
          <w:trHeight w:val="3594"/>
        </w:trPr>
        <w:tc>
          <w:tcPr>
            <w:tcW w:w="1045"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lastRenderedPageBreak/>
              <w:t>1.3.1</w:t>
            </w:r>
          </w:p>
        </w:tc>
        <w:tc>
          <w:tcPr>
            <w:tcW w:w="2158"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Tỷ lệ cơ quan chuyên môn cấp tỉnh và đơn vị hành chính cấp huyện được kiểm tra trong năm</w:t>
            </w:r>
          </w:p>
        </w:tc>
        <w:tc>
          <w:tcPr>
            <w:tcW w:w="1928"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 Các thông báo kết luận kiểm tra hoặc báo cáo kết quả kiểm tra của Đoàn kiểm tra cải cách hành chính tỉnh</w:t>
            </w:r>
          </w:p>
        </w:tc>
        <w:tc>
          <w:tcPr>
            <w:tcW w:w="1923"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Cả năm</w:t>
            </w:r>
          </w:p>
        </w:tc>
        <w:tc>
          <w:tcPr>
            <w:tcW w:w="1626"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Đạt từ 30 % trở lên</w:t>
            </w:r>
          </w:p>
        </w:tc>
        <w:tc>
          <w:tcPr>
            <w:tcW w:w="1543"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Quý III</w:t>
            </w:r>
          </w:p>
        </w:tc>
        <w:tc>
          <w:tcPr>
            <w:tcW w:w="1764"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Sở Nội vụ</w:t>
            </w:r>
          </w:p>
        </w:tc>
        <w:tc>
          <w:tcPr>
            <w:tcW w:w="1560"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Các sở, ban, ngành, UBND cấp huyện</w:t>
            </w:r>
          </w:p>
        </w:tc>
      </w:tr>
      <w:tr w:rsidR="006C2D8E" w:rsidRPr="00467830" w:rsidTr="00835924">
        <w:tc>
          <w:tcPr>
            <w:tcW w:w="1045"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1.3.2</w:t>
            </w:r>
          </w:p>
        </w:tc>
        <w:tc>
          <w:tcPr>
            <w:tcW w:w="2158"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Xử lý các vấn đề phát hiện qua kiểm tra</w:t>
            </w:r>
          </w:p>
        </w:tc>
        <w:tc>
          <w:tcPr>
            <w:tcW w:w="1928"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 xml:space="preserve">- Công văn UBND tỉnh chỉ đạo khắc phục tồn tại, hạn chế qua kiểm tra </w:t>
            </w:r>
          </w:p>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 xml:space="preserve">- Báo cáo của các đơn vị, địa phương kết quả khắc phục các tồn tại hạn chế qua kiểm tra </w:t>
            </w:r>
          </w:p>
        </w:tc>
        <w:tc>
          <w:tcPr>
            <w:tcW w:w="1923"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Cả năm</w:t>
            </w:r>
          </w:p>
        </w:tc>
        <w:tc>
          <w:tcPr>
            <w:tcW w:w="1626"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100 % số vấn đề được xử lý hoặc kiến nghị xử lý.</w:t>
            </w:r>
          </w:p>
        </w:tc>
        <w:tc>
          <w:tcPr>
            <w:tcW w:w="1543"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Quý III</w:t>
            </w:r>
          </w:p>
        </w:tc>
        <w:tc>
          <w:tcPr>
            <w:tcW w:w="1764"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Sở Nội vụ</w:t>
            </w:r>
          </w:p>
        </w:tc>
        <w:tc>
          <w:tcPr>
            <w:tcW w:w="1560"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Các sở, ban, ngành, UBND cấp huyện</w:t>
            </w:r>
          </w:p>
        </w:tc>
      </w:tr>
      <w:tr w:rsidR="006C2D8E" w:rsidRPr="00467830" w:rsidTr="00835924">
        <w:tc>
          <w:tcPr>
            <w:tcW w:w="1045" w:type="dxa"/>
            <w:vAlign w:val="center"/>
          </w:tcPr>
          <w:p w:rsidR="006C2D8E" w:rsidRPr="00467830" w:rsidRDefault="006C2D8E" w:rsidP="0075492B">
            <w:pPr>
              <w:jc w:val="both"/>
              <w:rPr>
                <w:rFonts w:eastAsia="Times New Roman"/>
                <w:b/>
                <w:bCs/>
                <w:color w:val="000000"/>
                <w:sz w:val="24"/>
                <w:szCs w:val="24"/>
              </w:rPr>
            </w:pPr>
            <w:r w:rsidRPr="00467830">
              <w:rPr>
                <w:rFonts w:eastAsia="Times New Roman"/>
                <w:b/>
                <w:bCs/>
                <w:color w:val="000000"/>
                <w:sz w:val="24"/>
                <w:szCs w:val="24"/>
              </w:rPr>
              <w:t>1.4</w:t>
            </w:r>
          </w:p>
        </w:tc>
        <w:tc>
          <w:tcPr>
            <w:tcW w:w="2158" w:type="dxa"/>
            <w:vAlign w:val="center"/>
          </w:tcPr>
          <w:p w:rsidR="006C2D8E" w:rsidRPr="00467830" w:rsidRDefault="006C2D8E" w:rsidP="0075492B">
            <w:pPr>
              <w:jc w:val="both"/>
              <w:rPr>
                <w:rFonts w:eastAsia="Times New Roman"/>
                <w:b/>
                <w:bCs/>
                <w:color w:val="000000"/>
                <w:sz w:val="24"/>
                <w:szCs w:val="24"/>
              </w:rPr>
            </w:pPr>
            <w:r w:rsidRPr="00467830">
              <w:rPr>
                <w:rFonts w:eastAsia="Times New Roman"/>
                <w:b/>
                <w:bCs/>
                <w:color w:val="000000"/>
                <w:sz w:val="24"/>
                <w:szCs w:val="24"/>
              </w:rPr>
              <w:t>Công tác tuyên truyền CCHC</w:t>
            </w:r>
          </w:p>
        </w:tc>
        <w:tc>
          <w:tcPr>
            <w:tcW w:w="1928"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UBND tỉnh</w:t>
            </w:r>
          </w:p>
        </w:tc>
        <w:tc>
          <w:tcPr>
            <w:tcW w:w="1923"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 xml:space="preserve">Ban hành kế hoạch tuyên truyền thực hiện công tác CCHC </w:t>
            </w:r>
            <w:r w:rsidRPr="00467830">
              <w:rPr>
                <w:rFonts w:eastAsia="Times New Roman"/>
                <w:color w:val="000000"/>
                <w:sz w:val="24"/>
                <w:szCs w:val="24"/>
              </w:rPr>
              <w:lastRenderedPageBreak/>
              <w:t>của tỉnh</w:t>
            </w:r>
          </w:p>
        </w:tc>
        <w:tc>
          <w:tcPr>
            <w:tcW w:w="1626" w:type="dxa"/>
            <w:vAlign w:val="center"/>
          </w:tcPr>
          <w:p w:rsidR="006C2D8E" w:rsidRPr="00467830" w:rsidRDefault="006C2D8E" w:rsidP="0075492B">
            <w:pPr>
              <w:jc w:val="both"/>
              <w:rPr>
                <w:rFonts w:eastAsia="Times New Roman"/>
                <w:b/>
                <w:bCs/>
                <w:color w:val="000000"/>
                <w:sz w:val="24"/>
                <w:szCs w:val="24"/>
              </w:rPr>
            </w:pPr>
          </w:p>
        </w:tc>
        <w:tc>
          <w:tcPr>
            <w:tcW w:w="1543" w:type="dxa"/>
            <w:vAlign w:val="center"/>
          </w:tcPr>
          <w:p w:rsidR="006C2D8E" w:rsidRPr="00467830" w:rsidRDefault="006C2D8E" w:rsidP="0075492B">
            <w:pPr>
              <w:jc w:val="both"/>
              <w:rPr>
                <w:rFonts w:eastAsia="Times New Roman"/>
                <w:b/>
                <w:bCs/>
                <w:color w:val="000000"/>
                <w:sz w:val="24"/>
                <w:szCs w:val="24"/>
              </w:rPr>
            </w:pPr>
          </w:p>
        </w:tc>
        <w:tc>
          <w:tcPr>
            <w:tcW w:w="1764" w:type="dxa"/>
            <w:vAlign w:val="center"/>
          </w:tcPr>
          <w:p w:rsidR="006C2D8E" w:rsidRPr="00467830" w:rsidRDefault="006C2D8E" w:rsidP="0075492B">
            <w:pPr>
              <w:jc w:val="both"/>
              <w:rPr>
                <w:rFonts w:eastAsia="Times New Roman"/>
                <w:b/>
                <w:bCs/>
                <w:color w:val="000000"/>
                <w:sz w:val="24"/>
                <w:szCs w:val="24"/>
              </w:rPr>
            </w:pPr>
          </w:p>
        </w:tc>
        <w:tc>
          <w:tcPr>
            <w:tcW w:w="1560" w:type="dxa"/>
            <w:vAlign w:val="center"/>
          </w:tcPr>
          <w:p w:rsidR="006C2D8E" w:rsidRPr="00467830" w:rsidRDefault="006C2D8E" w:rsidP="0075492B">
            <w:pPr>
              <w:jc w:val="both"/>
              <w:rPr>
                <w:rFonts w:eastAsia="Times New Roman"/>
                <w:b/>
                <w:bCs/>
                <w:color w:val="000000"/>
                <w:sz w:val="24"/>
                <w:szCs w:val="24"/>
              </w:rPr>
            </w:pPr>
          </w:p>
        </w:tc>
      </w:tr>
      <w:tr w:rsidR="006C2D8E" w:rsidRPr="00467830" w:rsidTr="00835924">
        <w:tc>
          <w:tcPr>
            <w:tcW w:w="1045"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lastRenderedPageBreak/>
              <w:t>1.4.1</w:t>
            </w:r>
          </w:p>
        </w:tc>
        <w:tc>
          <w:tcPr>
            <w:tcW w:w="2158"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Mức độ hoàn thành kế hoạch tuyên truyền</w:t>
            </w:r>
          </w:p>
        </w:tc>
        <w:tc>
          <w:tcPr>
            <w:tcW w:w="1928"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 Báo cáo CCHC định kỳ.</w:t>
            </w:r>
          </w:p>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 Các tài liệu kiểm chứng có liên quan đến việc thực hiện Kế hoạch tuyên truyền CCHC.</w:t>
            </w:r>
          </w:p>
        </w:tc>
        <w:tc>
          <w:tcPr>
            <w:tcW w:w="1923"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Cả năm</w:t>
            </w:r>
          </w:p>
        </w:tc>
        <w:tc>
          <w:tcPr>
            <w:tcW w:w="1626"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Hoàn thành 100% kế hoạch</w:t>
            </w:r>
          </w:p>
        </w:tc>
        <w:tc>
          <w:tcPr>
            <w:tcW w:w="1543"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Trước ngày 10/12</w:t>
            </w:r>
          </w:p>
        </w:tc>
        <w:tc>
          <w:tcPr>
            <w:tcW w:w="1764"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Sở Thông tin và truyền thông</w:t>
            </w:r>
          </w:p>
        </w:tc>
        <w:tc>
          <w:tcPr>
            <w:tcW w:w="1560"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Các sở, ban, ngành, UBND cấp huyện; Đài Phát thanh - Truyền hình tỉnh; Báo Quảng Nam</w:t>
            </w:r>
          </w:p>
        </w:tc>
      </w:tr>
      <w:tr w:rsidR="006C2D8E" w:rsidRPr="00467830" w:rsidTr="00835924">
        <w:tc>
          <w:tcPr>
            <w:tcW w:w="1045"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1.4.2</w:t>
            </w:r>
          </w:p>
        </w:tc>
        <w:tc>
          <w:tcPr>
            <w:tcW w:w="2158"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Mức độ đa dạng hóa trong tuyên truyền CCHC</w:t>
            </w:r>
          </w:p>
        </w:tc>
        <w:tc>
          <w:tcPr>
            <w:tcW w:w="1928" w:type="dxa"/>
            <w:vAlign w:val="center"/>
          </w:tcPr>
          <w:p w:rsidR="006C2D8E" w:rsidRPr="00467830" w:rsidRDefault="006C2D8E" w:rsidP="0075492B">
            <w:pPr>
              <w:jc w:val="both"/>
              <w:rPr>
                <w:rFonts w:eastAsia="Times New Roman"/>
                <w:color w:val="000000"/>
                <w:sz w:val="24"/>
                <w:szCs w:val="24"/>
              </w:rPr>
            </w:pPr>
          </w:p>
        </w:tc>
        <w:tc>
          <w:tcPr>
            <w:tcW w:w="1923" w:type="dxa"/>
            <w:vAlign w:val="center"/>
          </w:tcPr>
          <w:p w:rsidR="006C2D8E" w:rsidRPr="00467830" w:rsidRDefault="006C2D8E" w:rsidP="0075492B">
            <w:pPr>
              <w:jc w:val="both"/>
              <w:rPr>
                <w:rFonts w:eastAsia="Times New Roman"/>
                <w:color w:val="000000"/>
                <w:sz w:val="24"/>
                <w:szCs w:val="24"/>
              </w:rPr>
            </w:pPr>
          </w:p>
        </w:tc>
        <w:tc>
          <w:tcPr>
            <w:tcW w:w="1626"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Thực hiện tuyên truyền đầy đủ nội dung CCHC thông qua các kênh truyền thống và các hình thức tuyên truyền khác về CCHC.</w:t>
            </w:r>
          </w:p>
        </w:tc>
        <w:tc>
          <w:tcPr>
            <w:tcW w:w="1543" w:type="dxa"/>
            <w:vAlign w:val="center"/>
          </w:tcPr>
          <w:p w:rsidR="006C2D8E" w:rsidRPr="00467830" w:rsidRDefault="006C2D8E" w:rsidP="0075492B">
            <w:pPr>
              <w:jc w:val="both"/>
              <w:rPr>
                <w:rFonts w:eastAsia="Times New Roman"/>
                <w:color w:val="000000"/>
                <w:sz w:val="24"/>
                <w:szCs w:val="24"/>
              </w:rPr>
            </w:pPr>
          </w:p>
        </w:tc>
        <w:tc>
          <w:tcPr>
            <w:tcW w:w="1764" w:type="dxa"/>
            <w:vAlign w:val="center"/>
          </w:tcPr>
          <w:p w:rsidR="006C2D8E" w:rsidRPr="00467830" w:rsidRDefault="006C2D8E" w:rsidP="0075492B">
            <w:pPr>
              <w:jc w:val="both"/>
              <w:rPr>
                <w:rFonts w:eastAsia="Times New Roman"/>
                <w:color w:val="000000"/>
                <w:sz w:val="24"/>
                <w:szCs w:val="24"/>
              </w:rPr>
            </w:pPr>
          </w:p>
        </w:tc>
        <w:tc>
          <w:tcPr>
            <w:tcW w:w="1560" w:type="dxa"/>
            <w:vAlign w:val="center"/>
          </w:tcPr>
          <w:p w:rsidR="006C2D8E" w:rsidRPr="00467830" w:rsidRDefault="006C2D8E" w:rsidP="0075492B">
            <w:pPr>
              <w:jc w:val="both"/>
              <w:rPr>
                <w:rFonts w:eastAsia="Times New Roman"/>
                <w:color w:val="000000"/>
                <w:sz w:val="24"/>
                <w:szCs w:val="24"/>
              </w:rPr>
            </w:pPr>
          </w:p>
        </w:tc>
      </w:tr>
      <w:tr w:rsidR="006C2D8E" w:rsidRPr="00467830" w:rsidTr="00835924">
        <w:tc>
          <w:tcPr>
            <w:tcW w:w="1045" w:type="dxa"/>
            <w:vAlign w:val="center"/>
          </w:tcPr>
          <w:p w:rsidR="006C2D8E" w:rsidRPr="00467830" w:rsidRDefault="006C2D8E" w:rsidP="0075492B">
            <w:pPr>
              <w:jc w:val="both"/>
              <w:rPr>
                <w:rFonts w:eastAsia="Times New Roman"/>
                <w:b/>
                <w:bCs/>
                <w:color w:val="000000"/>
                <w:sz w:val="24"/>
                <w:szCs w:val="24"/>
              </w:rPr>
            </w:pPr>
            <w:r w:rsidRPr="00467830">
              <w:rPr>
                <w:rFonts w:eastAsia="Times New Roman"/>
                <w:b/>
                <w:bCs/>
                <w:color w:val="000000"/>
                <w:sz w:val="24"/>
                <w:szCs w:val="24"/>
              </w:rPr>
              <w:t>1.5</w:t>
            </w:r>
          </w:p>
        </w:tc>
        <w:tc>
          <w:tcPr>
            <w:tcW w:w="2158" w:type="dxa"/>
            <w:vAlign w:val="center"/>
          </w:tcPr>
          <w:p w:rsidR="006C2D8E" w:rsidRPr="00467830" w:rsidRDefault="006C2D8E" w:rsidP="0075492B">
            <w:pPr>
              <w:jc w:val="both"/>
              <w:rPr>
                <w:rFonts w:eastAsia="Times New Roman"/>
                <w:b/>
                <w:bCs/>
                <w:color w:val="000000"/>
                <w:sz w:val="24"/>
                <w:szCs w:val="24"/>
              </w:rPr>
            </w:pPr>
            <w:r w:rsidRPr="00467830">
              <w:rPr>
                <w:rFonts w:eastAsia="Times New Roman"/>
                <w:b/>
                <w:bCs/>
                <w:color w:val="000000"/>
                <w:sz w:val="24"/>
                <w:szCs w:val="24"/>
              </w:rPr>
              <w:t>Sáng kiến trong cải cách hành chính</w:t>
            </w:r>
          </w:p>
        </w:tc>
        <w:tc>
          <w:tcPr>
            <w:tcW w:w="1928"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Được UBND tỉnh phê duyệt hoặc Trung ương cho phép thí điểm</w:t>
            </w:r>
          </w:p>
        </w:tc>
        <w:tc>
          <w:tcPr>
            <w:tcW w:w="1923"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Có từ 03 sáng kiến hoặc giải pháp mới trong CCHC trở lên</w:t>
            </w:r>
          </w:p>
        </w:tc>
        <w:tc>
          <w:tcPr>
            <w:tcW w:w="1626"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 xml:space="preserve">Lần đầu tiên được áp dụng.  Đã và có khả năng mang lại lợi ích thiết thực nâng cao hiệu quả triển khai nhiệm vụ </w:t>
            </w:r>
            <w:r w:rsidRPr="00467830">
              <w:rPr>
                <w:rFonts w:eastAsia="Times New Roman"/>
                <w:color w:val="000000"/>
                <w:sz w:val="24"/>
                <w:szCs w:val="24"/>
              </w:rPr>
              <w:lastRenderedPageBreak/>
              <w:t>CCHC của tỉnh.</w:t>
            </w:r>
          </w:p>
        </w:tc>
        <w:tc>
          <w:tcPr>
            <w:tcW w:w="1543"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lastRenderedPageBreak/>
              <w:t>Trong năm 2020</w:t>
            </w:r>
          </w:p>
        </w:tc>
        <w:tc>
          <w:tcPr>
            <w:tcW w:w="1764"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Sở Nội vụ, Sở Khoa học và Công nghệ</w:t>
            </w:r>
          </w:p>
        </w:tc>
        <w:tc>
          <w:tcPr>
            <w:tcW w:w="1560"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Các sở, ban, ngành, UBND cấp huyện</w:t>
            </w:r>
          </w:p>
        </w:tc>
      </w:tr>
      <w:tr w:rsidR="006C2D8E" w:rsidRPr="00467830" w:rsidTr="00835924">
        <w:tc>
          <w:tcPr>
            <w:tcW w:w="1045" w:type="dxa"/>
            <w:vAlign w:val="center"/>
          </w:tcPr>
          <w:p w:rsidR="006C2D8E" w:rsidRPr="00467830" w:rsidRDefault="006C2D8E" w:rsidP="0075492B">
            <w:pPr>
              <w:jc w:val="both"/>
              <w:rPr>
                <w:rFonts w:eastAsia="Times New Roman"/>
                <w:b/>
                <w:bCs/>
                <w:color w:val="000000"/>
                <w:sz w:val="24"/>
                <w:szCs w:val="24"/>
              </w:rPr>
            </w:pPr>
            <w:r w:rsidRPr="00467830">
              <w:rPr>
                <w:rFonts w:eastAsia="Times New Roman"/>
                <w:b/>
                <w:bCs/>
                <w:color w:val="000000"/>
                <w:sz w:val="24"/>
                <w:szCs w:val="24"/>
              </w:rPr>
              <w:lastRenderedPageBreak/>
              <w:t>1.6</w:t>
            </w:r>
          </w:p>
        </w:tc>
        <w:tc>
          <w:tcPr>
            <w:tcW w:w="2158" w:type="dxa"/>
            <w:vAlign w:val="center"/>
          </w:tcPr>
          <w:p w:rsidR="006C2D8E" w:rsidRPr="00467830" w:rsidRDefault="006C2D8E" w:rsidP="0075492B">
            <w:pPr>
              <w:jc w:val="both"/>
              <w:rPr>
                <w:rFonts w:eastAsia="Times New Roman"/>
                <w:b/>
                <w:bCs/>
                <w:color w:val="000000"/>
                <w:sz w:val="24"/>
                <w:szCs w:val="24"/>
              </w:rPr>
            </w:pPr>
            <w:r w:rsidRPr="00467830">
              <w:rPr>
                <w:rFonts w:eastAsia="Times New Roman"/>
                <w:b/>
                <w:bCs/>
                <w:color w:val="000000"/>
                <w:sz w:val="24"/>
                <w:szCs w:val="24"/>
              </w:rPr>
              <w:t>Thực hiện các nhiệm vụ được Chính phủ, Thủ tướng Chính phủ giao</w:t>
            </w:r>
          </w:p>
        </w:tc>
        <w:tc>
          <w:tcPr>
            <w:tcW w:w="1928" w:type="dxa"/>
          </w:tcPr>
          <w:p w:rsidR="006C2D8E" w:rsidRPr="00467830" w:rsidRDefault="006C2D8E" w:rsidP="0075492B">
            <w:pPr>
              <w:jc w:val="both"/>
              <w:rPr>
                <w:sz w:val="24"/>
                <w:szCs w:val="24"/>
              </w:rPr>
            </w:pPr>
          </w:p>
        </w:tc>
        <w:tc>
          <w:tcPr>
            <w:tcW w:w="1923" w:type="dxa"/>
          </w:tcPr>
          <w:p w:rsidR="006C2D8E" w:rsidRPr="00467830" w:rsidRDefault="006C2D8E" w:rsidP="0075492B">
            <w:pPr>
              <w:jc w:val="both"/>
              <w:rPr>
                <w:sz w:val="24"/>
                <w:szCs w:val="24"/>
              </w:rPr>
            </w:pPr>
          </w:p>
        </w:tc>
        <w:tc>
          <w:tcPr>
            <w:tcW w:w="1626" w:type="dxa"/>
          </w:tcPr>
          <w:p w:rsidR="006C2D8E" w:rsidRPr="00467830" w:rsidRDefault="006C2D8E" w:rsidP="0075492B">
            <w:pPr>
              <w:jc w:val="both"/>
              <w:rPr>
                <w:sz w:val="24"/>
                <w:szCs w:val="24"/>
              </w:rPr>
            </w:pPr>
          </w:p>
        </w:tc>
        <w:tc>
          <w:tcPr>
            <w:tcW w:w="1543"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Trong năm 2020</w:t>
            </w:r>
          </w:p>
        </w:tc>
        <w:tc>
          <w:tcPr>
            <w:tcW w:w="1764"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Văn phòng UBND tỉnh</w:t>
            </w:r>
          </w:p>
        </w:tc>
        <w:tc>
          <w:tcPr>
            <w:tcW w:w="1560"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Các sở, ban, ngành, UBND cấp huyện</w:t>
            </w:r>
          </w:p>
        </w:tc>
      </w:tr>
      <w:tr w:rsidR="009362F0" w:rsidRPr="00467830" w:rsidTr="00905A00">
        <w:tc>
          <w:tcPr>
            <w:tcW w:w="1045" w:type="dxa"/>
          </w:tcPr>
          <w:p w:rsidR="009362F0" w:rsidRPr="009362F0" w:rsidRDefault="009362F0" w:rsidP="0075492B">
            <w:pPr>
              <w:jc w:val="both"/>
              <w:rPr>
                <w:b/>
                <w:sz w:val="24"/>
                <w:szCs w:val="24"/>
              </w:rPr>
            </w:pPr>
            <w:r w:rsidRPr="009362F0">
              <w:rPr>
                <w:b/>
                <w:sz w:val="24"/>
                <w:szCs w:val="24"/>
              </w:rPr>
              <w:t>2</w:t>
            </w:r>
          </w:p>
        </w:tc>
        <w:tc>
          <w:tcPr>
            <w:tcW w:w="12502" w:type="dxa"/>
            <w:gridSpan w:val="7"/>
          </w:tcPr>
          <w:p w:rsidR="009362F0" w:rsidRPr="00467830" w:rsidRDefault="009362F0" w:rsidP="0075492B">
            <w:pPr>
              <w:jc w:val="both"/>
              <w:rPr>
                <w:sz w:val="24"/>
                <w:szCs w:val="24"/>
              </w:rPr>
            </w:pPr>
            <w:r w:rsidRPr="009362F0">
              <w:rPr>
                <w:b/>
                <w:sz w:val="24"/>
                <w:szCs w:val="24"/>
              </w:rPr>
              <w:t>XÂY DỰNG BAN HÀNH VĂN BẢN QPPL</w:t>
            </w:r>
          </w:p>
        </w:tc>
      </w:tr>
      <w:tr w:rsidR="006C2D8E" w:rsidRPr="00467830" w:rsidTr="00835924">
        <w:tc>
          <w:tcPr>
            <w:tcW w:w="1045" w:type="dxa"/>
            <w:vAlign w:val="center"/>
          </w:tcPr>
          <w:p w:rsidR="006C2D8E" w:rsidRPr="00467830" w:rsidRDefault="006C2D8E" w:rsidP="0075492B">
            <w:pPr>
              <w:jc w:val="both"/>
              <w:rPr>
                <w:rFonts w:eastAsia="Times New Roman"/>
                <w:b/>
                <w:bCs/>
                <w:color w:val="000000"/>
                <w:sz w:val="24"/>
                <w:szCs w:val="24"/>
              </w:rPr>
            </w:pPr>
            <w:r w:rsidRPr="00467830">
              <w:rPr>
                <w:rFonts w:eastAsia="Times New Roman"/>
                <w:b/>
                <w:bCs/>
                <w:color w:val="000000"/>
                <w:sz w:val="24"/>
                <w:szCs w:val="24"/>
              </w:rPr>
              <w:t>2.1</w:t>
            </w:r>
          </w:p>
        </w:tc>
        <w:tc>
          <w:tcPr>
            <w:tcW w:w="2158" w:type="dxa"/>
            <w:vAlign w:val="center"/>
          </w:tcPr>
          <w:p w:rsidR="006C2D8E" w:rsidRPr="00467830" w:rsidRDefault="006C2D8E" w:rsidP="0075492B">
            <w:pPr>
              <w:jc w:val="both"/>
              <w:rPr>
                <w:rFonts w:eastAsia="Times New Roman"/>
                <w:b/>
                <w:bCs/>
                <w:color w:val="000000"/>
                <w:sz w:val="24"/>
                <w:szCs w:val="24"/>
              </w:rPr>
            </w:pPr>
            <w:r w:rsidRPr="00467830">
              <w:rPr>
                <w:rFonts w:eastAsia="Times New Roman"/>
                <w:b/>
                <w:bCs/>
                <w:color w:val="000000"/>
                <w:sz w:val="24"/>
                <w:szCs w:val="24"/>
              </w:rPr>
              <w:t>Theo dõi thi hành pháp luật</w:t>
            </w:r>
          </w:p>
        </w:tc>
        <w:tc>
          <w:tcPr>
            <w:tcW w:w="1928" w:type="dxa"/>
          </w:tcPr>
          <w:p w:rsidR="006C2D8E" w:rsidRPr="00467830" w:rsidRDefault="006C2D8E" w:rsidP="0075492B">
            <w:pPr>
              <w:jc w:val="both"/>
              <w:rPr>
                <w:sz w:val="24"/>
                <w:szCs w:val="24"/>
              </w:rPr>
            </w:pPr>
          </w:p>
        </w:tc>
        <w:tc>
          <w:tcPr>
            <w:tcW w:w="1923" w:type="dxa"/>
          </w:tcPr>
          <w:p w:rsidR="006C2D8E" w:rsidRPr="00467830" w:rsidRDefault="006C2D8E" w:rsidP="0075492B">
            <w:pPr>
              <w:jc w:val="both"/>
              <w:rPr>
                <w:sz w:val="24"/>
                <w:szCs w:val="24"/>
              </w:rPr>
            </w:pPr>
          </w:p>
        </w:tc>
        <w:tc>
          <w:tcPr>
            <w:tcW w:w="1626" w:type="dxa"/>
          </w:tcPr>
          <w:p w:rsidR="006C2D8E" w:rsidRPr="00467830" w:rsidRDefault="006C2D8E" w:rsidP="0075492B">
            <w:pPr>
              <w:jc w:val="both"/>
              <w:rPr>
                <w:sz w:val="24"/>
                <w:szCs w:val="24"/>
              </w:rPr>
            </w:pPr>
          </w:p>
        </w:tc>
        <w:tc>
          <w:tcPr>
            <w:tcW w:w="1543" w:type="dxa"/>
          </w:tcPr>
          <w:p w:rsidR="006C2D8E" w:rsidRPr="00467830" w:rsidRDefault="006C2D8E" w:rsidP="0075492B">
            <w:pPr>
              <w:jc w:val="both"/>
              <w:rPr>
                <w:sz w:val="24"/>
                <w:szCs w:val="24"/>
              </w:rPr>
            </w:pPr>
          </w:p>
        </w:tc>
        <w:tc>
          <w:tcPr>
            <w:tcW w:w="1764" w:type="dxa"/>
          </w:tcPr>
          <w:p w:rsidR="006C2D8E" w:rsidRPr="00467830" w:rsidRDefault="006C2D8E" w:rsidP="0075492B">
            <w:pPr>
              <w:jc w:val="both"/>
              <w:rPr>
                <w:sz w:val="24"/>
                <w:szCs w:val="24"/>
              </w:rPr>
            </w:pPr>
          </w:p>
        </w:tc>
        <w:tc>
          <w:tcPr>
            <w:tcW w:w="1560" w:type="dxa"/>
          </w:tcPr>
          <w:p w:rsidR="006C2D8E" w:rsidRPr="00467830" w:rsidRDefault="006C2D8E" w:rsidP="0075492B">
            <w:pPr>
              <w:jc w:val="both"/>
              <w:rPr>
                <w:sz w:val="24"/>
                <w:szCs w:val="24"/>
              </w:rPr>
            </w:pPr>
          </w:p>
        </w:tc>
      </w:tr>
      <w:tr w:rsidR="006C2D8E" w:rsidRPr="00467830" w:rsidTr="00835924">
        <w:tc>
          <w:tcPr>
            <w:tcW w:w="1045"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2.1.1</w:t>
            </w:r>
          </w:p>
        </w:tc>
        <w:tc>
          <w:tcPr>
            <w:tcW w:w="2158"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Thực hiện các hoạt động về theo dõi thi hành pháp luật</w:t>
            </w:r>
          </w:p>
        </w:tc>
        <w:tc>
          <w:tcPr>
            <w:tcW w:w="1928"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Báo cáo kết quả theo dõi thi hành pháp luật của tỉnh</w:t>
            </w:r>
          </w:p>
        </w:tc>
        <w:tc>
          <w:tcPr>
            <w:tcW w:w="1923"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Đầy đủ 03 hoạt động theo dõi tình hình thi hành pháp luật theo đúng quy định tại Nghị định số 59/2012/NĐ-CP và các văn bản hướng dẫn thi hành</w:t>
            </w:r>
          </w:p>
        </w:tc>
        <w:tc>
          <w:tcPr>
            <w:tcW w:w="1626"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Đúng quy định</w:t>
            </w:r>
          </w:p>
        </w:tc>
        <w:tc>
          <w:tcPr>
            <w:tcW w:w="1543"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Trong năm 2020</w:t>
            </w:r>
          </w:p>
        </w:tc>
        <w:tc>
          <w:tcPr>
            <w:tcW w:w="1764"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Sở Tư pháp</w:t>
            </w:r>
          </w:p>
        </w:tc>
        <w:tc>
          <w:tcPr>
            <w:tcW w:w="1560"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Các sở, ban, ngành, UBND cấp huyện</w:t>
            </w:r>
          </w:p>
        </w:tc>
      </w:tr>
      <w:tr w:rsidR="006C2D8E" w:rsidRPr="00467830" w:rsidTr="00835924">
        <w:tc>
          <w:tcPr>
            <w:tcW w:w="1045"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2.1.2</w:t>
            </w:r>
          </w:p>
        </w:tc>
        <w:tc>
          <w:tcPr>
            <w:tcW w:w="2158"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Xử lý kết quả theo dõi thi hành pháp luật</w:t>
            </w:r>
          </w:p>
        </w:tc>
        <w:tc>
          <w:tcPr>
            <w:tcW w:w="1928"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 Báo cáo kết quả theo dõi thi hành pháp luật của tỉnh;</w:t>
            </w:r>
          </w:p>
        </w:tc>
        <w:tc>
          <w:tcPr>
            <w:tcW w:w="1923"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 xml:space="preserve">Căn cứ kết quả hoạt động theo dõi thi hành pháp luật, xử lý theo thẩm quyền hoặc kiến nghị cấp có thẩm quyền xử lý kết quả theo dõi </w:t>
            </w:r>
            <w:r w:rsidRPr="00467830">
              <w:rPr>
                <w:rFonts w:eastAsia="Times New Roman"/>
                <w:color w:val="000000"/>
                <w:sz w:val="24"/>
                <w:szCs w:val="24"/>
              </w:rPr>
              <w:lastRenderedPageBreak/>
              <w:t>tình hình thi hành pháp luật theo quy định tại Điều 14, Nghị định số 59/2012/NĐ-CP</w:t>
            </w:r>
          </w:p>
        </w:tc>
        <w:tc>
          <w:tcPr>
            <w:tcW w:w="1626"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lastRenderedPageBreak/>
              <w:t>Ban hành đầy đủ văn bản xử lý/kiến nghị xử lý kết quả theo dõi thi hành pháp luật theo thẩm quyền.</w:t>
            </w:r>
          </w:p>
        </w:tc>
        <w:tc>
          <w:tcPr>
            <w:tcW w:w="1543"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Trong năm 2020</w:t>
            </w:r>
          </w:p>
        </w:tc>
        <w:tc>
          <w:tcPr>
            <w:tcW w:w="1764"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Sở Tư pháp</w:t>
            </w:r>
          </w:p>
        </w:tc>
        <w:tc>
          <w:tcPr>
            <w:tcW w:w="1560"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Các sở, ban, ngành, UBND cấp huyện</w:t>
            </w:r>
          </w:p>
        </w:tc>
      </w:tr>
      <w:tr w:rsidR="006C2D8E" w:rsidRPr="00467830" w:rsidTr="00835924">
        <w:tc>
          <w:tcPr>
            <w:tcW w:w="1045" w:type="dxa"/>
            <w:vAlign w:val="center"/>
          </w:tcPr>
          <w:p w:rsidR="006C2D8E" w:rsidRPr="00467830" w:rsidRDefault="006C2D8E" w:rsidP="0075492B">
            <w:pPr>
              <w:jc w:val="both"/>
              <w:rPr>
                <w:rFonts w:eastAsia="Times New Roman"/>
                <w:b/>
                <w:bCs/>
                <w:color w:val="000000"/>
                <w:sz w:val="24"/>
                <w:szCs w:val="24"/>
              </w:rPr>
            </w:pPr>
            <w:r w:rsidRPr="00467830">
              <w:rPr>
                <w:rFonts w:eastAsia="Times New Roman"/>
                <w:b/>
                <w:bCs/>
                <w:color w:val="000000"/>
                <w:sz w:val="24"/>
                <w:szCs w:val="24"/>
              </w:rPr>
              <w:lastRenderedPageBreak/>
              <w:t>2.2</w:t>
            </w:r>
          </w:p>
        </w:tc>
        <w:tc>
          <w:tcPr>
            <w:tcW w:w="2158" w:type="dxa"/>
            <w:vAlign w:val="center"/>
          </w:tcPr>
          <w:p w:rsidR="006C2D8E" w:rsidRPr="00C65DED" w:rsidRDefault="006C2D8E" w:rsidP="0075492B">
            <w:pPr>
              <w:jc w:val="both"/>
              <w:rPr>
                <w:rFonts w:eastAsia="Times New Roman"/>
                <w:b/>
                <w:bCs/>
                <w:color w:val="000000" w:themeColor="text1"/>
                <w:sz w:val="24"/>
                <w:szCs w:val="24"/>
              </w:rPr>
            </w:pPr>
            <w:r w:rsidRPr="00C65DED">
              <w:rPr>
                <w:rFonts w:eastAsia="Times New Roman"/>
                <w:b/>
                <w:bCs/>
                <w:color w:val="000000" w:themeColor="text1"/>
                <w:sz w:val="24"/>
                <w:szCs w:val="24"/>
              </w:rPr>
              <w:t>Xử lý văn bản quy phạm pháp luật sau rà soát</w:t>
            </w:r>
          </w:p>
        </w:tc>
        <w:tc>
          <w:tcPr>
            <w:tcW w:w="1928" w:type="dxa"/>
            <w:vAlign w:val="center"/>
          </w:tcPr>
          <w:p w:rsidR="006C2D8E" w:rsidRPr="00C65DED" w:rsidRDefault="006C2D8E" w:rsidP="0075492B">
            <w:pPr>
              <w:jc w:val="both"/>
              <w:rPr>
                <w:rFonts w:eastAsia="Times New Roman"/>
                <w:color w:val="000000" w:themeColor="text1"/>
                <w:sz w:val="24"/>
                <w:szCs w:val="24"/>
              </w:rPr>
            </w:pPr>
            <w:r w:rsidRPr="00C65DED">
              <w:rPr>
                <w:rFonts w:eastAsia="Times New Roman"/>
                <w:color w:val="000000" w:themeColor="text1"/>
                <w:sz w:val="24"/>
                <w:szCs w:val="24"/>
              </w:rPr>
              <w:t>Báo cáo kết quả kiểm tra, rà soát văn bản quy phạm pháp luật của tỉnh.</w:t>
            </w:r>
          </w:p>
        </w:tc>
        <w:tc>
          <w:tcPr>
            <w:tcW w:w="1923" w:type="dxa"/>
            <w:vAlign w:val="center"/>
          </w:tcPr>
          <w:p w:rsidR="006C2D8E" w:rsidRPr="00C65DED" w:rsidRDefault="006C2D8E" w:rsidP="0075492B">
            <w:pPr>
              <w:jc w:val="both"/>
              <w:rPr>
                <w:rFonts w:eastAsia="Times New Roman"/>
                <w:color w:val="000000" w:themeColor="text1"/>
                <w:sz w:val="24"/>
                <w:szCs w:val="24"/>
              </w:rPr>
            </w:pPr>
            <w:r w:rsidRPr="00C65DED">
              <w:rPr>
                <w:rFonts w:eastAsia="Times New Roman"/>
                <w:color w:val="000000" w:themeColor="text1"/>
                <w:sz w:val="24"/>
                <w:szCs w:val="24"/>
              </w:rPr>
              <w:t>- Các văn bản xử lý văn bản quy phạm pháp luật sau rà soát.</w:t>
            </w:r>
          </w:p>
          <w:p w:rsidR="006C2D8E" w:rsidRPr="00C65DED" w:rsidRDefault="006C2D8E" w:rsidP="0075492B">
            <w:pPr>
              <w:jc w:val="both"/>
              <w:rPr>
                <w:rFonts w:eastAsia="Times New Roman"/>
                <w:color w:val="000000" w:themeColor="text1"/>
                <w:sz w:val="24"/>
                <w:szCs w:val="24"/>
              </w:rPr>
            </w:pPr>
            <w:r w:rsidRPr="00C65DED">
              <w:rPr>
                <w:rFonts w:eastAsia="Times New Roman"/>
                <w:color w:val="000000" w:themeColor="text1"/>
                <w:sz w:val="24"/>
                <w:szCs w:val="24"/>
              </w:rPr>
              <w:t>- Các văn bản quy định công bố  kết quả ra soát của cơ quan có thẩm  quyền; Quyết định của UBND cấp huyện về công bố kết quả rà soát văn bản QPPL do UBND huyện ban hành.</w:t>
            </w:r>
          </w:p>
        </w:tc>
        <w:tc>
          <w:tcPr>
            <w:tcW w:w="1626" w:type="dxa"/>
            <w:vAlign w:val="center"/>
          </w:tcPr>
          <w:p w:rsidR="006C2D8E" w:rsidRPr="00C65DED" w:rsidRDefault="00C65DED" w:rsidP="0075492B">
            <w:pPr>
              <w:jc w:val="both"/>
              <w:rPr>
                <w:rFonts w:eastAsia="Times New Roman"/>
                <w:color w:val="000000" w:themeColor="text1"/>
                <w:sz w:val="24"/>
                <w:szCs w:val="24"/>
              </w:rPr>
            </w:pPr>
            <w:r w:rsidRPr="00C65DED">
              <w:rPr>
                <w:rFonts w:eastAsia="Times New Roman"/>
                <w:color w:val="000000" w:themeColor="text1"/>
                <w:sz w:val="24"/>
                <w:szCs w:val="24"/>
              </w:rPr>
              <w:t>Đạt</w:t>
            </w:r>
            <w:r w:rsidR="006C2D8E" w:rsidRPr="00C65DED">
              <w:rPr>
                <w:rFonts w:eastAsia="Times New Roman"/>
                <w:color w:val="000000" w:themeColor="text1"/>
                <w:sz w:val="24"/>
                <w:szCs w:val="24"/>
              </w:rPr>
              <w:t xml:space="preserve"> 100% số văn bản đã được xử lý/kiến nghị xử lý</w:t>
            </w:r>
          </w:p>
        </w:tc>
        <w:tc>
          <w:tcPr>
            <w:tcW w:w="1543" w:type="dxa"/>
            <w:vAlign w:val="center"/>
          </w:tcPr>
          <w:p w:rsidR="006C2D8E" w:rsidRPr="00C65DED" w:rsidRDefault="006C2D8E" w:rsidP="0075492B">
            <w:pPr>
              <w:jc w:val="both"/>
              <w:rPr>
                <w:rFonts w:eastAsia="Times New Roman"/>
                <w:color w:val="000000" w:themeColor="text1"/>
                <w:sz w:val="24"/>
                <w:szCs w:val="24"/>
              </w:rPr>
            </w:pPr>
            <w:r w:rsidRPr="00C65DED">
              <w:rPr>
                <w:rFonts w:eastAsia="Times New Roman"/>
                <w:color w:val="000000" w:themeColor="text1"/>
                <w:sz w:val="24"/>
                <w:szCs w:val="24"/>
              </w:rPr>
              <w:t>Trong năm 2020</w:t>
            </w:r>
          </w:p>
        </w:tc>
        <w:tc>
          <w:tcPr>
            <w:tcW w:w="1764" w:type="dxa"/>
            <w:vAlign w:val="center"/>
          </w:tcPr>
          <w:p w:rsidR="006C2D8E" w:rsidRPr="00C65DED" w:rsidRDefault="006C2D8E" w:rsidP="0075492B">
            <w:pPr>
              <w:jc w:val="both"/>
              <w:rPr>
                <w:rFonts w:eastAsia="Times New Roman"/>
                <w:color w:val="000000" w:themeColor="text1"/>
                <w:sz w:val="24"/>
                <w:szCs w:val="24"/>
              </w:rPr>
            </w:pPr>
            <w:r w:rsidRPr="00C65DED">
              <w:rPr>
                <w:rFonts w:eastAsia="Times New Roman"/>
                <w:color w:val="000000" w:themeColor="text1"/>
                <w:sz w:val="24"/>
                <w:szCs w:val="24"/>
              </w:rPr>
              <w:t>Sở Tư pháp</w:t>
            </w:r>
          </w:p>
        </w:tc>
        <w:tc>
          <w:tcPr>
            <w:tcW w:w="1560" w:type="dxa"/>
            <w:vAlign w:val="center"/>
          </w:tcPr>
          <w:p w:rsidR="006C2D8E" w:rsidRPr="00C65DED" w:rsidRDefault="006C2D8E" w:rsidP="0075492B">
            <w:pPr>
              <w:jc w:val="both"/>
              <w:rPr>
                <w:rFonts w:eastAsia="Times New Roman"/>
                <w:color w:val="000000" w:themeColor="text1"/>
                <w:sz w:val="24"/>
                <w:szCs w:val="24"/>
              </w:rPr>
            </w:pPr>
            <w:r w:rsidRPr="00C65DED">
              <w:rPr>
                <w:rFonts w:eastAsia="Times New Roman"/>
                <w:color w:val="000000" w:themeColor="text1"/>
                <w:sz w:val="24"/>
                <w:szCs w:val="24"/>
              </w:rPr>
              <w:t>Các sở, ban, ngành, UBND cấp huyện</w:t>
            </w:r>
          </w:p>
        </w:tc>
      </w:tr>
      <w:tr w:rsidR="006C2D8E" w:rsidRPr="00467830" w:rsidTr="00835924">
        <w:tc>
          <w:tcPr>
            <w:tcW w:w="1045" w:type="dxa"/>
            <w:vAlign w:val="center"/>
          </w:tcPr>
          <w:p w:rsidR="006C2D8E" w:rsidRPr="00467830" w:rsidRDefault="006C2D8E" w:rsidP="0075492B">
            <w:pPr>
              <w:jc w:val="both"/>
              <w:rPr>
                <w:rFonts w:eastAsia="Times New Roman"/>
                <w:b/>
                <w:bCs/>
                <w:color w:val="FF0000"/>
                <w:sz w:val="24"/>
                <w:szCs w:val="24"/>
              </w:rPr>
            </w:pPr>
            <w:r w:rsidRPr="00467830">
              <w:rPr>
                <w:rFonts w:eastAsia="Times New Roman"/>
                <w:b/>
                <w:bCs/>
                <w:color w:val="FF0000"/>
                <w:sz w:val="24"/>
                <w:szCs w:val="24"/>
              </w:rPr>
              <w:t>2.3</w:t>
            </w:r>
          </w:p>
        </w:tc>
        <w:tc>
          <w:tcPr>
            <w:tcW w:w="2158" w:type="dxa"/>
            <w:vAlign w:val="center"/>
          </w:tcPr>
          <w:p w:rsidR="006C2D8E" w:rsidRPr="00C65DED" w:rsidRDefault="006C2D8E" w:rsidP="0075492B">
            <w:pPr>
              <w:jc w:val="both"/>
              <w:rPr>
                <w:rFonts w:eastAsia="Times New Roman"/>
                <w:b/>
                <w:bCs/>
                <w:color w:val="000000" w:themeColor="text1"/>
                <w:sz w:val="24"/>
                <w:szCs w:val="24"/>
              </w:rPr>
            </w:pPr>
            <w:r w:rsidRPr="00C65DED">
              <w:rPr>
                <w:rFonts w:eastAsia="Times New Roman"/>
                <w:b/>
                <w:bCs/>
                <w:color w:val="000000" w:themeColor="text1"/>
                <w:sz w:val="24"/>
                <w:szCs w:val="24"/>
              </w:rPr>
              <w:t>Xử lý văn bản trái pháp luật phát hiện qua kiểm tra</w:t>
            </w:r>
          </w:p>
        </w:tc>
        <w:tc>
          <w:tcPr>
            <w:tcW w:w="1928" w:type="dxa"/>
            <w:vAlign w:val="center"/>
          </w:tcPr>
          <w:p w:rsidR="006C2D8E" w:rsidRPr="00C65DED" w:rsidRDefault="006C2D8E" w:rsidP="0075492B">
            <w:pPr>
              <w:jc w:val="both"/>
              <w:rPr>
                <w:rFonts w:eastAsia="Times New Roman"/>
                <w:color w:val="000000" w:themeColor="text1"/>
                <w:sz w:val="24"/>
                <w:szCs w:val="24"/>
              </w:rPr>
            </w:pPr>
            <w:r w:rsidRPr="00C65DED">
              <w:rPr>
                <w:rFonts w:eastAsia="Times New Roman"/>
                <w:color w:val="000000" w:themeColor="text1"/>
                <w:sz w:val="24"/>
                <w:szCs w:val="24"/>
              </w:rPr>
              <w:t xml:space="preserve">Báo cáo kết quả kiểm tra, rà soát văn bản quy phạm pháp luật của tỉnh và các văn bản xử lý khắc phục sau </w:t>
            </w:r>
            <w:r w:rsidRPr="00C65DED">
              <w:rPr>
                <w:rFonts w:eastAsia="Times New Roman"/>
                <w:color w:val="000000" w:themeColor="text1"/>
                <w:sz w:val="24"/>
                <w:szCs w:val="24"/>
              </w:rPr>
              <w:lastRenderedPageBreak/>
              <w:t>kiểm tra.</w:t>
            </w:r>
          </w:p>
        </w:tc>
        <w:tc>
          <w:tcPr>
            <w:tcW w:w="1923" w:type="dxa"/>
            <w:vAlign w:val="center"/>
          </w:tcPr>
          <w:p w:rsidR="006C2D8E" w:rsidRPr="00C65DED" w:rsidRDefault="006C2D8E" w:rsidP="0075492B">
            <w:pPr>
              <w:jc w:val="both"/>
              <w:rPr>
                <w:rFonts w:eastAsia="Times New Roman"/>
                <w:color w:val="000000" w:themeColor="text1"/>
                <w:sz w:val="24"/>
                <w:szCs w:val="24"/>
              </w:rPr>
            </w:pPr>
            <w:r w:rsidRPr="00C65DED">
              <w:rPr>
                <w:rFonts w:eastAsia="Times New Roman"/>
                <w:color w:val="000000" w:themeColor="text1"/>
                <w:sz w:val="24"/>
                <w:szCs w:val="24"/>
              </w:rPr>
              <w:lastRenderedPageBreak/>
              <w:t>- Các văn bản xử lý văn bản quy phạm pháp luật trái pháp luật phát hiện qua kiểm tra;</w:t>
            </w:r>
          </w:p>
        </w:tc>
        <w:tc>
          <w:tcPr>
            <w:tcW w:w="1626" w:type="dxa"/>
            <w:vAlign w:val="center"/>
          </w:tcPr>
          <w:p w:rsidR="006C2D8E" w:rsidRPr="00C65DED" w:rsidRDefault="00C65DED" w:rsidP="0075492B">
            <w:pPr>
              <w:jc w:val="both"/>
              <w:rPr>
                <w:rFonts w:eastAsia="Times New Roman"/>
                <w:color w:val="000000" w:themeColor="text1"/>
                <w:sz w:val="24"/>
                <w:szCs w:val="24"/>
              </w:rPr>
            </w:pPr>
            <w:r w:rsidRPr="00C65DED">
              <w:rPr>
                <w:rFonts w:eastAsia="Times New Roman"/>
                <w:color w:val="000000" w:themeColor="text1"/>
                <w:sz w:val="24"/>
                <w:szCs w:val="24"/>
              </w:rPr>
              <w:t>Đạt</w:t>
            </w:r>
            <w:r w:rsidR="006C2D8E" w:rsidRPr="00C65DED">
              <w:rPr>
                <w:rFonts w:eastAsia="Times New Roman"/>
                <w:color w:val="000000" w:themeColor="text1"/>
                <w:sz w:val="24"/>
                <w:szCs w:val="24"/>
              </w:rPr>
              <w:t xml:space="preserve"> 100% số văn bản đã xử lý/kiến nghị xử lý</w:t>
            </w:r>
          </w:p>
        </w:tc>
        <w:tc>
          <w:tcPr>
            <w:tcW w:w="1543" w:type="dxa"/>
            <w:vAlign w:val="center"/>
          </w:tcPr>
          <w:p w:rsidR="006C2D8E" w:rsidRPr="00C65DED" w:rsidRDefault="006C2D8E" w:rsidP="0075492B">
            <w:pPr>
              <w:jc w:val="both"/>
              <w:rPr>
                <w:rFonts w:eastAsia="Times New Roman"/>
                <w:color w:val="000000" w:themeColor="text1"/>
                <w:sz w:val="24"/>
                <w:szCs w:val="24"/>
              </w:rPr>
            </w:pPr>
            <w:r w:rsidRPr="00C65DED">
              <w:rPr>
                <w:rFonts w:eastAsia="Times New Roman"/>
                <w:color w:val="000000" w:themeColor="text1"/>
                <w:sz w:val="24"/>
                <w:szCs w:val="24"/>
              </w:rPr>
              <w:t>Trong năm 2020</w:t>
            </w:r>
          </w:p>
        </w:tc>
        <w:tc>
          <w:tcPr>
            <w:tcW w:w="1764" w:type="dxa"/>
            <w:vAlign w:val="center"/>
          </w:tcPr>
          <w:p w:rsidR="006C2D8E" w:rsidRPr="00C65DED" w:rsidRDefault="006C2D8E" w:rsidP="0075492B">
            <w:pPr>
              <w:jc w:val="both"/>
              <w:rPr>
                <w:rFonts w:eastAsia="Times New Roman"/>
                <w:color w:val="000000" w:themeColor="text1"/>
                <w:sz w:val="24"/>
                <w:szCs w:val="24"/>
              </w:rPr>
            </w:pPr>
            <w:r w:rsidRPr="00C65DED">
              <w:rPr>
                <w:rFonts w:eastAsia="Times New Roman"/>
                <w:color w:val="000000" w:themeColor="text1"/>
                <w:sz w:val="24"/>
                <w:szCs w:val="24"/>
              </w:rPr>
              <w:t>Sở Tư pháp</w:t>
            </w:r>
          </w:p>
        </w:tc>
        <w:tc>
          <w:tcPr>
            <w:tcW w:w="1560" w:type="dxa"/>
            <w:vAlign w:val="center"/>
          </w:tcPr>
          <w:p w:rsidR="006C2D8E" w:rsidRPr="00C65DED" w:rsidRDefault="006C2D8E" w:rsidP="0075492B">
            <w:pPr>
              <w:jc w:val="both"/>
              <w:rPr>
                <w:rFonts w:eastAsia="Times New Roman"/>
                <w:color w:val="000000" w:themeColor="text1"/>
                <w:sz w:val="24"/>
                <w:szCs w:val="24"/>
              </w:rPr>
            </w:pPr>
            <w:r w:rsidRPr="00C65DED">
              <w:rPr>
                <w:rFonts w:eastAsia="Times New Roman"/>
                <w:color w:val="000000" w:themeColor="text1"/>
                <w:sz w:val="24"/>
                <w:szCs w:val="24"/>
              </w:rPr>
              <w:t>Các sở, ban, ngành, UBND cấp huyện</w:t>
            </w:r>
          </w:p>
        </w:tc>
      </w:tr>
      <w:tr w:rsidR="009362F0" w:rsidRPr="00467830" w:rsidTr="00905A00">
        <w:tc>
          <w:tcPr>
            <w:tcW w:w="1045" w:type="dxa"/>
          </w:tcPr>
          <w:p w:rsidR="009362F0" w:rsidRPr="009362F0" w:rsidRDefault="009362F0" w:rsidP="0075492B">
            <w:pPr>
              <w:jc w:val="both"/>
              <w:rPr>
                <w:b/>
                <w:sz w:val="24"/>
                <w:szCs w:val="24"/>
              </w:rPr>
            </w:pPr>
            <w:r w:rsidRPr="009362F0">
              <w:rPr>
                <w:b/>
                <w:sz w:val="24"/>
                <w:szCs w:val="24"/>
              </w:rPr>
              <w:lastRenderedPageBreak/>
              <w:t>3</w:t>
            </w:r>
          </w:p>
        </w:tc>
        <w:tc>
          <w:tcPr>
            <w:tcW w:w="12502" w:type="dxa"/>
            <w:gridSpan w:val="7"/>
          </w:tcPr>
          <w:p w:rsidR="009362F0" w:rsidRPr="00467830" w:rsidRDefault="009362F0" w:rsidP="0075492B">
            <w:pPr>
              <w:jc w:val="both"/>
              <w:rPr>
                <w:sz w:val="24"/>
                <w:szCs w:val="24"/>
              </w:rPr>
            </w:pPr>
            <w:r w:rsidRPr="009362F0">
              <w:rPr>
                <w:b/>
                <w:sz w:val="24"/>
                <w:szCs w:val="24"/>
              </w:rPr>
              <w:t>CẢI CÁCH THỦ TỤC HÀNH CHÍNH</w:t>
            </w:r>
          </w:p>
        </w:tc>
      </w:tr>
      <w:tr w:rsidR="006C2D8E" w:rsidRPr="00467830" w:rsidTr="00835924">
        <w:tc>
          <w:tcPr>
            <w:tcW w:w="1045" w:type="dxa"/>
            <w:vAlign w:val="center"/>
          </w:tcPr>
          <w:p w:rsidR="006C2D8E" w:rsidRPr="00467830" w:rsidRDefault="006C2D8E" w:rsidP="0075492B">
            <w:pPr>
              <w:jc w:val="both"/>
              <w:rPr>
                <w:rFonts w:eastAsia="Times New Roman"/>
                <w:b/>
                <w:bCs/>
                <w:color w:val="000000"/>
                <w:sz w:val="24"/>
                <w:szCs w:val="24"/>
              </w:rPr>
            </w:pPr>
            <w:r w:rsidRPr="00467830">
              <w:rPr>
                <w:rFonts w:eastAsia="Times New Roman"/>
                <w:b/>
                <w:bCs/>
                <w:color w:val="000000"/>
                <w:sz w:val="24"/>
                <w:szCs w:val="24"/>
              </w:rPr>
              <w:t>3.1</w:t>
            </w:r>
          </w:p>
        </w:tc>
        <w:tc>
          <w:tcPr>
            <w:tcW w:w="2158" w:type="dxa"/>
            <w:vAlign w:val="center"/>
          </w:tcPr>
          <w:p w:rsidR="006C2D8E" w:rsidRPr="00467830" w:rsidRDefault="006C2D8E" w:rsidP="0075492B">
            <w:pPr>
              <w:jc w:val="both"/>
              <w:rPr>
                <w:rFonts w:eastAsia="Times New Roman"/>
                <w:b/>
                <w:bCs/>
                <w:color w:val="000000"/>
                <w:sz w:val="24"/>
                <w:szCs w:val="24"/>
              </w:rPr>
            </w:pPr>
            <w:r w:rsidRPr="00467830">
              <w:rPr>
                <w:rFonts w:eastAsia="Times New Roman"/>
                <w:b/>
                <w:bCs/>
                <w:color w:val="000000"/>
                <w:sz w:val="24"/>
                <w:szCs w:val="24"/>
              </w:rPr>
              <w:t>Kiểm soát quy định thủ tục hành chính (TTHC)</w:t>
            </w:r>
          </w:p>
        </w:tc>
        <w:tc>
          <w:tcPr>
            <w:tcW w:w="1928" w:type="dxa"/>
            <w:vAlign w:val="center"/>
          </w:tcPr>
          <w:p w:rsidR="006C2D8E" w:rsidRPr="00467830" w:rsidRDefault="006C2D8E" w:rsidP="0075492B">
            <w:pPr>
              <w:jc w:val="both"/>
              <w:rPr>
                <w:rFonts w:eastAsia="Times New Roman"/>
                <w:b/>
                <w:bCs/>
                <w:color w:val="000000"/>
                <w:sz w:val="24"/>
                <w:szCs w:val="24"/>
              </w:rPr>
            </w:pPr>
          </w:p>
        </w:tc>
        <w:tc>
          <w:tcPr>
            <w:tcW w:w="1923" w:type="dxa"/>
            <w:vAlign w:val="center"/>
          </w:tcPr>
          <w:p w:rsidR="006C2D8E" w:rsidRPr="00467830" w:rsidRDefault="006C2D8E" w:rsidP="0075492B">
            <w:pPr>
              <w:jc w:val="both"/>
              <w:rPr>
                <w:rFonts w:eastAsia="Times New Roman"/>
                <w:b/>
                <w:bCs/>
                <w:color w:val="000000"/>
                <w:sz w:val="24"/>
                <w:szCs w:val="24"/>
              </w:rPr>
            </w:pPr>
          </w:p>
        </w:tc>
        <w:tc>
          <w:tcPr>
            <w:tcW w:w="1626" w:type="dxa"/>
            <w:vAlign w:val="center"/>
          </w:tcPr>
          <w:p w:rsidR="006C2D8E" w:rsidRPr="00467830" w:rsidRDefault="006C2D8E" w:rsidP="0075492B">
            <w:pPr>
              <w:jc w:val="both"/>
              <w:rPr>
                <w:rFonts w:eastAsia="Times New Roman"/>
                <w:b/>
                <w:bCs/>
                <w:color w:val="000000"/>
                <w:sz w:val="24"/>
                <w:szCs w:val="24"/>
              </w:rPr>
            </w:pPr>
          </w:p>
        </w:tc>
        <w:tc>
          <w:tcPr>
            <w:tcW w:w="1543" w:type="dxa"/>
            <w:vAlign w:val="center"/>
          </w:tcPr>
          <w:p w:rsidR="006C2D8E" w:rsidRPr="00467830" w:rsidRDefault="006C2D8E" w:rsidP="0075492B">
            <w:pPr>
              <w:jc w:val="both"/>
              <w:rPr>
                <w:rFonts w:eastAsia="Times New Roman"/>
                <w:b/>
                <w:bCs/>
                <w:color w:val="000000"/>
                <w:sz w:val="24"/>
                <w:szCs w:val="24"/>
              </w:rPr>
            </w:pPr>
          </w:p>
        </w:tc>
        <w:tc>
          <w:tcPr>
            <w:tcW w:w="1764" w:type="dxa"/>
            <w:vAlign w:val="center"/>
          </w:tcPr>
          <w:p w:rsidR="006C2D8E" w:rsidRPr="00467830" w:rsidRDefault="006C2D8E" w:rsidP="0075492B">
            <w:pPr>
              <w:jc w:val="both"/>
              <w:rPr>
                <w:rFonts w:eastAsia="Times New Roman"/>
                <w:b/>
                <w:bCs/>
                <w:color w:val="000000"/>
                <w:sz w:val="24"/>
                <w:szCs w:val="24"/>
              </w:rPr>
            </w:pPr>
          </w:p>
        </w:tc>
        <w:tc>
          <w:tcPr>
            <w:tcW w:w="1560" w:type="dxa"/>
            <w:vAlign w:val="center"/>
          </w:tcPr>
          <w:p w:rsidR="006C2D8E" w:rsidRPr="00467830" w:rsidRDefault="006C2D8E" w:rsidP="0075492B">
            <w:pPr>
              <w:jc w:val="both"/>
              <w:rPr>
                <w:rFonts w:eastAsia="Times New Roman"/>
                <w:b/>
                <w:bCs/>
                <w:color w:val="000000"/>
                <w:sz w:val="24"/>
                <w:szCs w:val="24"/>
              </w:rPr>
            </w:pPr>
          </w:p>
        </w:tc>
      </w:tr>
      <w:tr w:rsidR="006C2D8E" w:rsidRPr="00467830" w:rsidTr="00835924">
        <w:tc>
          <w:tcPr>
            <w:tcW w:w="1045"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3.1.1</w:t>
            </w:r>
          </w:p>
        </w:tc>
        <w:tc>
          <w:tcPr>
            <w:tcW w:w="2158"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Thực hiện quy định về ban hành TTHC theo thẩm quyền.</w:t>
            </w:r>
          </w:p>
        </w:tc>
        <w:tc>
          <w:tcPr>
            <w:tcW w:w="1928"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Báo cáo công tác kiểm soát TTHC của tỉnh</w:t>
            </w:r>
          </w:p>
        </w:tc>
        <w:tc>
          <w:tcPr>
            <w:tcW w:w="1923"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TTHC ban hành đúng thẩm quyền, không có TTHC ban hành trái thẩm quyền</w:t>
            </w:r>
          </w:p>
        </w:tc>
        <w:tc>
          <w:tcPr>
            <w:tcW w:w="1626"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100 % TTHC ban hành đúng thẩm quyền.</w:t>
            </w:r>
          </w:p>
        </w:tc>
        <w:tc>
          <w:tcPr>
            <w:tcW w:w="1543"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Trong năm 2020</w:t>
            </w:r>
          </w:p>
        </w:tc>
        <w:tc>
          <w:tcPr>
            <w:tcW w:w="1764"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Văn phòng UBND tỉnh</w:t>
            </w:r>
          </w:p>
        </w:tc>
        <w:tc>
          <w:tcPr>
            <w:tcW w:w="1560"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Các sở, ban, ngành, UBND cấp huyện</w:t>
            </w:r>
          </w:p>
        </w:tc>
      </w:tr>
      <w:tr w:rsidR="006C2D8E" w:rsidRPr="00467830" w:rsidTr="00835924">
        <w:tc>
          <w:tcPr>
            <w:tcW w:w="1045"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3.1.2</w:t>
            </w:r>
          </w:p>
        </w:tc>
        <w:tc>
          <w:tcPr>
            <w:tcW w:w="2158"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Xử lý các vấn đề phát hiện qua rà soát TTHC.</w:t>
            </w:r>
          </w:p>
        </w:tc>
        <w:tc>
          <w:tcPr>
            <w:tcW w:w="1928" w:type="dxa"/>
            <w:vAlign w:val="center"/>
          </w:tcPr>
          <w:p w:rsidR="006C2D8E" w:rsidRPr="00C65DED" w:rsidRDefault="006C2D8E" w:rsidP="0075492B">
            <w:pPr>
              <w:jc w:val="both"/>
              <w:rPr>
                <w:rFonts w:eastAsia="Times New Roman"/>
                <w:color w:val="000000" w:themeColor="text1"/>
                <w:sz w:val="24"/>
                <w:szCs w:val="24"/>
              </w:rPr>
            </w:pPr>
            <w:r w:rsidRPr="00C65DED">
              <w:rPr>
                <w:rFonts w:eastAsia="Times New Roman"/>
                <w:color w:val="000000" w:themeColor="text1"/>
                <w:sz w:val="24"/>
                <w:szCs w:val="24"/>
              </w:rPr>
              <w:t>- Báo cáo công tác kiểm soát TTHC của tỉnh;</w:t>
            </w:r>
          </w:p>
          <w:p w:rsidR="006C2D8E" w:rsidRPr="00467830" w:rsidRDefault="006C2D8E" w:rsidP="0075492B">
            <w:pPr>
              <w:jc w:val="both"/>
              <w:rPr>
                <w:rFonts w:eastAsia="Times New Roman"/>
                <w:color w:val="FF0000"/>
                <w:sz w:val="24"/>
                <w:szCs w:val="24"/>
              </w:rPr>
            </w:pPr>
            <w:r w:rsidRPr="00C65DED">
              <w:rPr>
                <w:rFonts w:eastAsia="Times New Roman"/>
                <w:color w:val="000000" w:themeColor="text1"/>
                <w:sz w:val="24"/>
                <w:szCs w:val="24"/>
              </w:rPr>
              <w:t>- Kết quả xử lý phương án đơn giản hóa TTHC</w:t>
            </w:r>
          </w:p>
        </w:tc>
        <w:tc>
          <w:tcPr>
            <w:tcW w:w="1923"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Các vấn đề phát hiện qua rà soát được xử lý hoặc kiến nghị xử lý.</w:t>
            </w:r>
          </w:p>
        </w:tc>
        <w:tc>
          <w:tcPr>
            <w:tcW w:w="1626"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100% số vấn đề phát hiện qua rà soát được xử lý hoặc kiến nghị xử lý</w:t>
            </w:r>
          </w:p>
        </w:tc>
        <w:tc>
          <w:tcPr>
            <w:tcW w:w="1543"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Trong năm 2019</w:t>
            </w:r>
          </w:p>
        </w:tc>
        <w:tc>
          <w:tcPr>
            <w:tcW w:w="1764"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Văn phòng UBND tỉnh</w:t>
            </w:r>
          </w:p>
        </w:tc>
        <w:tc>
          <w:tcPr>
            <w:tcW w:w="1560"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Các sở, ban, ngành, UBND cấp huyện</w:t>
            </w:r>
          </w:p>
        </w:tc>
      </w:tr>
      <w:tr w:rsidR="006C2D8E" w:rsidRPr="00467830" w:rsidTr="00835924">
        <w:tc>
          <w:tcPr>
            <w:tcW w:w="1045" w:type="dxa"/>
            <w:vAlign w:val="center"/>
          </w:tcPr>
          <w:p w:rsidR="006C2D8E" w:rsidRPr="00467830" w:rsidRDefault="006C2D8E" w:rsidP="0075492B">
            <w:pPr>
              <w:jc w:val="both"/>
              <w:rPr>
                <w:rFonts w:eastAsia="Times New Roman"/>
                <w:b/>
                <w:bCs/>
                <w:color w:val="000000"/>
                <w:sz w:val="24"/>
                <w:szCs w:val="24"/>
              </w:rPr>
            </w:pPr>
            <w:r w:rsidRPr="00467830">
              <w:rPr>
                <w:rFonts w:eastAsia="Times New Roman"/>
                <w:b/>
                <w:bCs/>
                <w:color w:val="000000"/>
                <w:sz w:val="24"/>
                <w:szCs w:val="24"/>
              </w:rPr>
              <w:t>3.2</w:t>
            </w:r>
          </w:p>
        </w:tc>
        <w:tc>
          <w:tcPr>
            <w:tcW w:w="2158" w:type="dxa"/>
            <w:vAlign w:val="center"/>
          </w:tcPr>
          <w:p w:rsidR="006C2D8E" w:rsidRPr="00467830" w:rsidRDefault="006C2D8E" w:rsidP="0075492B">
            <w:pPr>
              <w:jc w:val="both"/>
              <w:rPr>
                <w:rFonts w:eastAsia="Times New Roman"/>
                <w:b/>
                <w:bCs/>
                <w:color w:val="000000"/>
                <w:sz w:val="24"/>
                <w:szCs w:val="24"/>
              </w:rPr>
            </w:pPr>
            <w:r w:rsidRPr="00467830">
              <w:rPr>
                <w:rFonts w:eastAsia="Times New Roman"/>
                <w:b/>
                <w:bCs/>
                <w:color w:val="000000"/>
                <w:sz w:val="24"/>
                <w:szCs w:val="24"/>
              </w:rPr>
              <w:t>Công bố, công khai TTHC</w:t>
            </w:r>
          </w:p>
        </w:tc>
        <w:tc>
          <w:tcPr>
            <w:tcW w:w="1928" w:type="dxa"/>
            <w:vAlign w:val="center"/>
          </w:tcPr>
          <w:p w:rsidR="006C2D8E" w:rsidRPr="00467830" w:rsidRDefault="006C2D8E" w:rsidP="0075492B">
            <w:pPr>
              <w:jc w:val="both"/>
              <w:rPr>
                <w:rFonts w:eastAsia="Times New Roman"/>
                <w:b/>
                <w:bCs/>
                <w:color w:val="000000"/>
                <w:sz w:val="24"/>
                <w:szCs w:val="24"/>
              </w:rPr>
            </w:pPr>
          </w:p>
        </w:tc>
        <w:tc>
          <w:tcPr>
            <w:tcW w:w="1923" w:type="dxa"/>
            <w:vAlign w:val="center"/>
          </w:tcPr>
          <w:p w:rsidR="006C2D8E" w:rsidRPr="00467830" w:rsidRDefault="006C2D8E" w:rsidP="0075492B">
            <w:pPr>
              <w:jc w:val="both"/>
              <w:rPr>
                <w:rFonts w:eastAsia="Times New Roman"/>
                <w:b/>
                <w:bCs/>
                <w:color w:val="000000"/>
                <w:sz w:val="24"/>
                <w:szCs w:val="24"/>
              </w:rPr>
            </w:pPr>
          </w:p>
        </w:tc>
        <w:tc>
          <w:tcPr>
            <w:tcW w:w="1626" w:type="dxa"/>
            <w:vAlign w:val="center"/>
          </w:tcPr>
          <w:p w:rsidR="006C2D8E" w:rsidRPr="00467830" w:rsidRDefault="006C2D8E" w:rsidP="0075492B">
            <w:pPr>
              <w:jc w:val="both"/>
              <w:rPr>
                <w:rFonts w:eastAsia="Times New Roman"/>
                <w:b/>
                <w:bCs/>
                <w:color w:val="000000"/>
                <w:sz w:val="24"/>
                <w:szCs w:val="24"/>
              </w:rPr>
            </w:pPr>
          </w:p>
        </w:tc>
        <w:tc>
          <w:tcPr>
            <w:tcW w:w="1543" w:type="dxa"/>
            <w:vAlign w:val="center"/>
          </w:tcPr>
          <w:p w:rsidR="006C2D8E" w:rsidRPr="00467830" w:rsidRDefault="006C2D8E" w:rsidP="0075492B">
            <w:pPr>
              <w:jc w:val="both"/>
              <w:rPr>
                <w:rFonts w:eastAsia="Times New Roman"/>
                <w:b/>
                <w:bCs/>
                <w:color w:val="000000"/>
                <w:sz w:val="24"/>
                <w:szCs w:val="24"/>
              </w:rPr>
            </w:pPr>
          </w:p>
        </w:tc>
        <w:tc>
          <w:tcPr>
            <w:tcW w:w="1764" w:type="dxa"/>
            <w:vAlign w:val="center"/>
          </w:tcPr>
          <w:p w:rsidR="006C2D8E" w:rsidRPr="00467830" w:rsidRDefault="006C2D8E" w:rsidP="0075492B">
            <w:pPr>
              <w:jc w:val="both"/>
              <w:rPr>
                <w:rFonts w:eastAsia="Times New Roman"/>
                <w:b/>
                <w:bCs/>
                <w:color w:val="000000"/>
                <w:sz w:val="24"/>
                <w:szCs w:val="24"/>
              </w:rPr>
            </w:pPr>
          </w:p>
        </w:tc>
        <w:tc>
          <w:tcPr>
            <w:tcW w:w="1560" w:type="dxa"/>
            <w:vAlign w:val="center"/>
          </w:tcPr>
          <w:p w:rsidR="006C2D8E" w:rsidRPr="00467830" w:rsidRDefault="006C2D8E" w:rsidP="0075492B">
            <w:pPr>
              <w:jc w:val="both"/>
              <w:rPr>
                <w:rFonts w:eastAsia="Times New Roman"/>
                <w:b/>
                <w:bCs/>
                <w:color w:val="000000"/>
                <w:sz w:val="24"/>
                <w:szCs w:val="24"/>
              </w:rPr>
            </w:pPr>
          </w:p>
        </w:tc>
      </w:tr>
      <w:tr w:rsidR="006C2D8E" w:rsidRPr="00467830" w:rsidTr="00835924">
        <w:tc>
          <w:tcPr>
            <w:tcW w:w="1045"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3.2.1</w:t>
            </w:r>
          </w:p>
        </w:tc>
        <w:tc>
          <w:tcPr>
            <w:tcW w:w="2158"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Công bố danh mục TTHC thuộc thẩm quyền giải quyết của các cấp chính quyền trên địa bàn tỉnh.</w:t>
            </w:r>
          </w:p>
        </w:tc>
        <w:tc>
          <w:tcPr>
            <w:tcW w:w="1928"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Báo cáo công tác kiểm soát TTHC của tỉnh.</w:t>
            </w:r>
          </w:p>
        </w:tc>
        <w:tc>
          <w:tcPr>
            <w:tcW w:w="1923"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Các quyết định công bố TTHC thuộc thẩm quyền giải quyết của tỉnh phải được ban hành đầy đủ, kịp thời theo quy định</w:t>
            </w:r>
          </w:p>
        </w:tc>
        <w:tc>
          <w:tcPr>
            <w:tcW w:w="1626"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100% số TTHC được công bố đầy đủ, kịp thời</w:t>
            </w:r>
          </w:p>
        </w:tc>
        <w:tc>
          <w:tcPr>
            <w:tcW w:w="1543"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Trong năm 2020</w:t>
            </w:r>
          </w:p>
        </w:tc>
        <w:tc>
          <w:tcPr>
            <w:tcW w:w="1764"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Văn phòng UBND tỉnh</w:t>
            </w:r>
          </w:p>
        </w:tc>
        <w:tc>
          <w:tcPr>
            <w:tcW w:w="1560"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Các sở, ban, ngành, UBND cấp huyện</w:t>
            </w:r>
          </w:p>
        </w:tc>
      </w:tr>
      <w:tr w:rsidR="006C2D8E" w:rsidRPr="00467830" w:rsidTr="00835924">
        <w:tc>
          <w:tcPr>
            <w:tcW w:w="1045"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3.2.2</w:t>
            </w:r>
          </w:p>
        </w:tc>
        <w:tc>
          <w:tcPr>
            <w:tcW w:w="2158"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 xml:space="preserve">Nhập, đăng tải công khai TTHC vào Cơ </w:t>
            </w:r>
            <w:r w:rsidRPr="00467830">
              <w:rPr>
                <w:rFonts w:eastAsia="Times New Roman"/>
                <w:color w:val="000000"/>
                <w:sz w:val="24"/>
                <w:szCs w:val="24"/>
              </w:rPr>
              <w:lastRenderedPageBreak/>
              <w:t>sở dữ liệu quốc gia sau khi công bố.</w:t>
            </w:r>
          </w:p>
        </w:tc>
        <w:tc>
          <w:tcPr>
            <w:tcW w:w="1928"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lastRenderedPageBreak/>
              <w:t xml:space="preserve">Báo cáo công tác kiểm soát TTHC </w:t>
            </w:r>
            <w:r w:rsidRPr="00467830">
              <w:rPr>
                <w:rFonts w:eastAsia="Times New Roman"/>
                <w:color w:val="000000"/>
                <w:sz w:val="24"/>
                <w:szCs w:val="24"/>
              </w:rPr>
              <w:lastRenderedPageBreak/>
              <w:t>của tỉnh.</w:t>
            </w:r>
          </w:p>
        </w:tc>
        <w:tc>
          <w:tcPr>
            <w:tcW w:w="1923"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lastRenderedPageBreak/>
              <w:t xml:space="preserve">TTHC phải được nhập, đăng tải </w:t>
            </w:r>
            <w:r w:rsidRPr="00467830">
              <w:rPr>
                <w:rFonts w:eastAsia="Times New Roman"/>
                <w:color w:val="000000"/>
                <w:sz w:val="24"/>
                <w:szCs w:val="24"/>
              </w:rPr>
              <w:lastRenderedPageBreak/>
              <w:t>công khai vào Cơ sở dữ liệu quốc gia về TTHC</w:t>
            </w:r>
          </w:p>
        </w:tc>
        <w:tc>
          <w:tcPr>
            <w:tcW w:w="1626"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lastRenderedPageBreak/>
              <w:t xml:space="preserve">Đầy đủ, kịp thời theo quy </w:t>
            </w:r>
            <w:r w:rsidRPr="00467830">
              <w:rPr>
                <w:rFonts w:eastAsia="Times New Roman"/>
                <w:color w:val="000000"/>
                <w:sz w:val="24"/>
                <w:szCs w:val="24"/>
              </w:rPr>
              <w:lastRenderedPageBreak/>
              <w:t>định</w:t>
            </w:r>
          </w:p>
        </w:tc>
        <w:tc>
          <w:tcPr>
            <w:tcW w:w="1543"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lastRenderedPageBreak/>
              <w:t>Trong năm 2020</w:t>
            </w:r>
          </w:p>
        </w:tc>
        <w:tc>
          <w:tcPr>
            <w:tcW w:w="1764"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Văn phòng UBND tỉnh</w:t>
            </w:r>
          </w:p>
        </w:tc>
        <w:tc>
          <w:tcPr>
            <w:tcW w:w="1560"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 xml:space="preserve">Các sở, ban, ngành, </w:t>
            </w:r>
            <w:r w:rsidRPr="00467830">
              <w:rPr>
                <w:rFonts w:eastAsia="Times New Roman"/>
                <w:color w:val="000000"/>
                <w:sz w:val="24"/>
                <w:szCs w:val="24"/>
              </w:rPr>
              <w:lastRenderedPageBreak/>
              <w:t>UBND cấp huyện</w:t>
            </w:r>
          </w:p>
        </w:tc>
      </w:tr>
      <w:tr w:rsidR="006C2D8E" w:rsidRPr="00467830" w:rsidTr="00835924">
        <w:tc>
          <w:tcPr>
            <w:tcW w:w="1045"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lastRenderedPageBreak/>
              <w:t>3.2.3</w:t>
            </w:r>
          </w:p>
        </w:tc>
        <w:tc>
          <w:tcPr>
            <w:tcW w:w="2158"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Tỷ lệ cơ quan chuyên môn (CQCM) cấp tỉnh và đơn vị hành chính(ĐVHC) cấp huyện, cấp xã công khai TTHC đầy đủ, đúng quy định tại nơi tiếp nhận, giải quyết TTHC.</w:t>
            </w:r>
          </w:p>
        </w:tc>
        <w:tc>
          <w:tcPr>
            <w:tcW w:w="1928"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Báo cáo công tác kiểm soát TTHC hoặc Báo cáo CCHC năm của tỉnh</w:t>
            </w:r>
          </w:p>
        </w:tc>
        <w:tc>
          <w:tcPr>
            <w:tcW w:w="1923"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CQCM cấp tỉnh và ĐVHC cấp huyện, cấp xã công khai TTHC đầy đủ, đúng quy định tại Bộ phận tiếp nhận và trả kết quả</w:t>
            </w:r>
          </w:p>
        </w:tc>
        <w:tc>
          <w:tcPr>
            <w:tcW w:w="1626"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100% số cơ quan, đơn vị</w:t>
            </w:r>
          </w:p>
        </w:tc>
        <w:tc>
          <w:tcPr>
            <w:tcW w:w="1543"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Trong năm 2020</w:t>
            </w:r>
          </w:p>
        </w:tc>
        <w:tc>
          <w:tcPr>
            <w:tcW w:w="1764"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Văn phòng UBND tỉnh</w:t>
            </w:r>
          </w:p>
        </w:tc>
        <w:tc>
          <w:tcPr>
            <w:tcW w:w="1560" w:type="dxa"/>
            <w:vAlign w:val="center"/>
          </w:tcPr>
          <w:p w:rsidR="006C2D8E" w:rsidRPr="00467830" w:rsidRDefault="006C2D8E" w:rsidP="0075492B">
            <w:pPr>
              <w:jc w:val="both"/>
              <w:rPr>
                <w:rFonts w:eastAsia="Times New Roman"/>
                <w:color w:val="000000"/>
                <w:sz w:val="24"/>
                <w:szCs w:val="24"/>
              </w:rPr>
            </w:pPr>
            <w:r w:rsidRPr="00467830">
              <w:rPr>
                <w:rFonts w:eastAsia="Times New Roman"/>
                <w:color w:val="000000"/>
                <w:sz w:val="24"/>
                <w:szCs w:val="24"/>
              </w:rPr>
              <w:t>Các sở, ban, ngành, UBND cấp huyện</w:t>
            </w:r>
          </w:p>
        </w:tc>
      </w:tr>
      <w:tr w:rsidR="008B722D" w:rsidRPr="00467830" w:rsidTr="00835924">
        <w:tc>
          <w:tcPr>
            <w:tcW w:w="1045" w:type="dxa"/>
            <w:vAlign w:val="center"/>
          </w:tcPr>
          <w:p w:rsidR="008B722D" w:rsidRPr="00467830" w:rsidRDefault="008B722D" w:rsidP="0075492B">
            <w:pPr>
              <w:jc w:val="both"/>
              <w:rPr>
                <w:rFonts w:eastAsia="Times New Roman"/>
                <w:color w:val="000000"/>
                <w:sz w:val="24"/>
                <w:szCs w:val="24"/>
              </w:rPr>
            </w:pPr>
            <w:r w:rsidRPr="00467830">
              <w:rPr>
                <w:rFonts w:eastAsia="Times New Roman"/>
                <w:color w:val="000000"/>
                <w:sz w:val="24"/>
                <w:szCs w:val="24"/>
              </w:rPr>
              <w:t>3.2.4</w:t>
            </w:r>
          </w:p>
        </w:tc>
        <w:tc>
          <w:tcPr>
            <w:tcW w:w="2158" w:type="dxa"/>
            <w:vAlign w:val="center"/>
          </w:tcPr>
          <w:p w:rsidR="008B722D" w:rsidRPr="000520D9" w:rsidRDefault="008B722D" w:rsidP="0075492B">
            <w:pPr>
              <w:jc w:val="both"/>
              <w:rPr>
                <w:rFonts w:eastAsia="Times New Roman"/>
                <w:color w:val="000000" w:themeColor="text1"/>
                <w:sz w:val="24"/>
                <w:szCs w:val="24"/>
              </w:rPr>
            </w:pPr>
            <w:r w:rsidRPr="000520D9">
              <w:rPr>
                <w:rFonts w:eastAsia="Times New Roman"/>
                <w:color w:val="000000" w:themeColor="text1"/>
                <w:sz w:val="24"/>
                <w:szCs w:val="24"/>
              </w:rPr>
              <w:t>Công khai TTHC trên Cổng thông tin điện tử (TTĐT) của tỉnh/Cổng Dịch vụ công tỉnh và Cổng/Trang TTĐT của các cơ quan, đơn vị.</w:t>
            </w:r>
          </w:p>
        </w:tc>
        <w:tc>
          <w:tcPr>
            <w:tcW w:w="1928" w:type="dxa"/>
            <w:vAlign w:val="center"/>
          </w:tcPr>
          <w:p w:rsidR="008B722D" w:rsidRPr="000520D9" w:rsidRDefault="008B722D" w:rsidP="0075492B">
            <w:pPr>
              <w:jc w:val="both"/>
              <w:rPr>
                <w:rFonts w:eastAsia="Times New Roman"/>
                <w:color w:val="000000" w:themeColor="text1"/>
                <w:sz w:val="24"/>
                <w:szCs w:val="24"/>
              </w:rPr>
            </w:pPr>
            <w:r w:rsidRPr="000520D9">
              <w:rPr>
                <w:rFonts w:eastAsia="Times New Roman"/>
                <w:color w:val="000000" w:themeColor="text1"/>
                <w:sz w:val="24"/>
                <w:szCs w:val="24"/>
              </w:rPr>
              <w:t>Báo cáo công tác kiểm soát TTHC hoặc Báo cáo CCHC năm của tỉnh</w:t>
            </w:r>
          </w:p>
        </w:tc>
        <w:tc>
          <w:tcPr>
            <w:tcW w:w="1923" w:type="dxa"/>
            <w:vAlign w:val="center"/>
          </w:tcPr>
          <w:p w:rsidR="008B722D" w:rsidRPr="000520D9" w:rsidRDefault="008B722D" w:rsidP="0075492B">
            <w:pPr>
              <w:jc w:val="both"/>
              <w:rPr>
                <w:rFonts w:eastAsia="Times New Roman"/>
                <w:color w:val="000000" w:themeColor="text1"/>
                <w:sz w:val="24"/>
                <w:szCs w:val="24"/>
              </w:rPr>
            </w:pPr>
            <w:r w:rsidRPr="000520D9">
              <w:rPr>
                <w:rFonts w:eastAsia="Times New Roman"/>
                <w:color w:val="000000" w:themeColor="text1"/>
                <w:sz w:val="24"/>
                <w:szCs w:val="24"/>
              </w:rPr>
              <w:t>- Cổng TTĐT/Cổng Dịch vụ công của tỉnh phải công khai đầy đủ TTHC thuộc thẩm quyền giải quyết của 3 cấp chính quyền tại địa phương;</w:t>
            </w:r>
          </w:p>
          <w:p w:rsidR="008B722D" w:rsidRPr="000520D9" w:rsidRDefault="008B722D" w:rsidP="0075492B">
            <w:pPr>
              <w:jc w:val="both"/>
              <w:rPr>
                <w:rFonts w:eastAsia="Times New Roman"/>
                <w:color w:val="000000" w:themeColor="text1"/>
                <w:sz w:val="24"/>
                <w:szCs w:val="24"/>
              </w:rPr>
            </w:pPr>
            <w:r w:rsidRPr="000520D9">
              <w:rPr>
                <w:rFonts w:eastAsia="Times New Roman"/>
                <w:color w:val="000000" w:themeColor="text1"/>
                <w:sz w:val="24"/>
                <w:szCs w:val="24"/>
              </w:rPr>
              <w:t xml:space="preserve">- Cổng TTĐT của các sở, ngành; UBND cấp huyện công khai đầy đủ </w:t>
            </w:r>
            <w:r w:rsidRPr="000520D9">
              <w:rPr>
                <w:rFonts w:eastAsia="Times New Roman"/>
                <w:color w:val="000000" w:themeColor="text1"/>
                <w:sz w:val="24"/>
                <w:szCs w:val="24"/>
              </w:rPr>
              <w:lastRenderedPageBreak/>
              <w:t>TTHC thuộc thẩm quyền giải quyết của cơ quan, đơn vị mình.</w:t>
            </w:r>
          </w:p>
        </w:tc>
        <w:tc>
          <w:tcPr>
            <w:tcW w:w="1626" w:type="dxa"/>
            <w:vAlign w:val="center"/>
          </w:tcPr>
          <w:p w:rsidR="008B722D" w:rsidRPr="000520D9" w:rsidRDefault="008B722D" w:rsidP="0075492B">
            <w:pPr>
              <w:jc w:val="both"/>
              <w:rPr>
                <w:rFonts w:eastAsia="Times New Roman"/>
                <w:color w:val="000000" w:themeColor="text1"/>
                <w:sz w:val="24"/>
                <w:szCs w:val="24"/>
              </w:rPr>
            </w:pPr>
            <w:r w:rsidRPr="000520D9">
              <w:rPr>
                <w:rFonts w:eastAsia="Times New Roman"/>
                <w:color w:val="000000" w:themeColor="text1"/>
                <w:sz w:val="24"/>
                <w:szCs w:val="24"/>
              </w:rPr>
              <w:lastRenderedPageBreak/>
              <w:t>100% số TTHC được công khai đầy đủ trên Cổng TTĐT/Cổng Dịch vụ công của tỉnh, Cổng/Trang TTĐT của các cơ quan, đơn vị</w:t>
            </w:r>
          </w:p>
        </w:tc>
        <w:tc>
          <w:tcPr>
            <w:tcW w:w="1543" w:type="dxa"/>
            <w:vAlign w:val="center"/>
          </w:tcPr>
          <w:p w:rsidR="008B722D" w:rsidRPr="00467830" w:rsidRDefault="008B722D" w:rsidP="0075492B">
            <w:pPr>
              <w:jc w:val="both"/>
              <w:rPr>
                <w:rFonts w:eastAsia="Times New Roman"/>
                <w:color w:val="000000"/>
                <w:sz w:val="24"/>
                <w:szCs w:val="24"/>
              </w:rPr>
            </w:pPr>
            <w:r w:rsidRPr="00467830">
              <w:rPr>
                <w:rFonts w:eastAsia="Times New Roman"/>
                <w:color w:val="000000"/>
                <w:sz w:val="24"/>
                <w:szCs w:val="24"/>
              </w:rPr>
              <w:t>Trong năm 2020</w:t>
            </w:r>
          </w:p>
        </w:tc>
        <w:tc>
          <w:tcPr>
            <w:tcW w:w="1764" w:type="dxa"/>
            <w:vAlign w:val="center"/>
          </w:tcPr>
          <w:p w:rsidR="008B722D" w:rsidRPr="00467830" w:rsidRDefault="008B722D" w:rsidP="0075492B">
            <w:pPr>
              <w:jc w:val="both"/>
              <w:rPr>
                <w:rFonts w:eastAsia="Times New Roman"/>
                <w:color w:val="000000"/>
                <w:sz w:val="24"/>
                <w:szCs w:val="24"/>
              </w:rPr>
            </w:pPr>
            <w:r w:rsidRPr="00467830">
              <w:rPr>
                <w:rFonts w:eastAsia="Times New Roman"/>
                <w:color w:val="000000"/>
                <w:sz w:val="24"/>
                <w:szCs w:val="24"/>
              </w:rPr>
              <w:t>Văn phòng UBND tỉnh</w:t>
            </w:r>
          </w:p>
        </w:tc>
        <w:tc>
          <w:tcPr>
            <w:tcW w:w="1560" w:type="dxa"/>
            <w:vAlign w:val="center"/>
          </w:tcPr>
          <w:p w:rsidR="008B722D" w:rsidRPr="00467830" w:rsidRDefault="008B722D" w:rsidP="0075492B">
            <w:pPr>
              <w:jc w:val="both"/>
              <w:rPr>
                <w:rFonts w:eastAsia="Times New Roman"/>
                <w:color w:val="000000"/>
                <w:sz w:val="24"/>
                <w:szCs w:val="24"/>
              </w:rPr>
            </w:pPr>
            <w:r w:rsidRPr="00467830">
              <w:rPr>
                <w:rFonts w:eastAsia="Times New Roman"/>
                <w:color w:val="000000"/>
                <w:sz w:val="24"/>
                <w:szCs w:val="24"/>
              </w:rPr>
              <w:t>Các sở, ban, ngành, UBND cấp huyện</w:t>
            </w:r>
          </w:p>
        </w:tc>
      </w:tr>
      <w:tr w:rsidR="008B722D" w:rsidRPr="00467830" w:rsidTr="00835924">
        <w:tc>
          <w:tcPr>
            <w:tcW w:w="1045" w:type="dxa"/>
            <w:vAlign w:val="center"/>
          </w:tcPr>
          <w:p w:rsidR="008B722D" w:rsidRPr="00467830" w:rsidRDefault="008B722D" w:rsidP="0075492B">
            <w:pPr>
              <w:jc w:val="both"/>
              <w:rPr>
                <w:rFonts w:eastAsia="Times New Roman"/>
                <w:color w:val="000000"/>
                <w:sz w:val="24"/>
                <w:szCs w:val="24"/>
              </w:rPr>
            </w:pPr>
            <w:r w:rsidRPr="00467830">
              <w:rPr>
                <w:rFonts w:eastAsia="Times New Roman"/>
                <w:color w:val="000000"/>
                <w:sz w:val="24"/>
                <w:szCs w:val="24"/>
              </w:rPr>
              <w:lastRenderedPageBreak/>
              <w:t>3.2.5</w:t>
            </w:r>
          </w:p>
        </w:tc>
        <w:tc>
          <w:tcPr>
            <w:tcW w:w="2158" w:type="dxa"/>
            <w:vAlign w:val="center"/>
          </w:tcPr>
          <w:p w:rsidR="008B722D" w:rsidRPr="00467830" w:rsidRDefault="008B722D" w:rsidP="0075492B">
            <w:pPr>
              <w:jc w:val="both"/>
              <w:rPr>
                <w:rFonts w:eastAsia="Times New Roman"/>
                <w:color w:val="000000"/>
                <w:sz w:val="24"/>
                <w:szCs w:val="24"/>
              </w:rPr>
            </w:pPr>
            <w:r w:rsidRPr="00467830">
              <w:rPr>
                <w:rFonts w:eastAsia="Times New Roman"/>
                <w:color w:val="000000"/>
                <w:sz w:val="24"/>
                <w:szCs w:val="24"/>
              </w:rPr>
              <w:t>Công khai tiến độ, kết quả giải quyết hồ sơ TTHC trên cổng TTĐT hoặc cổng dịch vụ công của tỉnh</w:t>
            </w:r>
          </w:p>
        </w:tc>
        <w:tc>
          <w:tcPr>
            <w:tcW w:w="1928" w:type="dxa"/>
            <w:vAlign w:val="center"/>
          </w:tcPr>
          <w:p w:rsidR="008B722D" w:rsidRPr="00467830" w:rsidRDefault="008B722D" w:rsidP="0075492B">
            <w:pPr>
              <w:jc w:val="both"/>
              <w:rPr>
                <w:rFonts w:eastAsia="Times New Roman"/>
                <w:color w:val="000000"/>
                <w:sz w:val="24"/>
                <w:szCs w:val="24"/>
              </w:rPr>
            </w:pPr>
            <w:r w:rsidRPr="00467830">
              <w:rPr>
                <w:rFonts w:eastAsia="Times New Roman"/>
                <w:color w:val="000000"/>
                <w:sz w:val="24"/>
                <w:szCs w:val="24"/>
              </w:rPr>
              <w:t>Báo cáo công tác kiểm soát TTHC hoặc Báo cáo CCHC năm của tỉnh</w:t>
            </w:r>
          </w:p>
        </w:tc>
        <w:tc>
          <w:tcPr>
            <w:tcW w:w="1923" w:type="dxa"/>
            <w:vAlign w:val="center"/>
          </w:tcPr>
          <w:p w:rsidR="008B722D" w:rsidRPr="00467830" w:rsidRDefault="008B722D" w:rsidP="0075492B">
            <w:pPr>
              <w:jc w:val="both"/>
              <w:rPr>
                <w:rFonts w:eastAsia="Times New Roman"/>
                <w:color w:val="000000"/>
                <w:sz w:val="24"/>
                <w:szCs w:val="24"/>
              </w:rPr>
            </w:pPr>
            <w:r w:rsidRPr="00467830">
              <w:rPr>
                <w:rFonts w:eastAsia="Times New Roman"/>
                <w:color w:val="000000"/>
                <w:sz w:val="24"/>
                <w:szCs w:val="24"/>
              </w:rPr>
              <w:t>- Cổng TTĐT/Cổng dịch vụ công của tỉnh phải công khai đầy đủ TTHC thuộc thẩm quyền giải quyết của 3 cấp chính quyền tại địa phương.</w:t>
            </w:r>
          </w:p>
        </w:tc>
        <w:tc>
          <w:tcPr>
            <w:tcW w:w="1626" w:type="dxa"/>
            <w:vAlign w:val="center"/>
          </w:tcPr>
          <w:p w:rsidR="008B722D" w:rsidRPr="00467830" w:rsidRDefault="008B722D" w:rsidP="0075492B">
            <w:pPr>
              <w:jc w:val="both"/>
              <w:rPr>
                <w:rFonts w:eastAsia="Times New Roman"/>
                <w:color w:val="000000"/>
                <w:sz w:val="24"/>
                <w:szCs w:val="24"/>
              </w:rPr>
            </w:pPr>
            <w:r w:rsidRPr="00467830">
              <w:rPr>
                <w:rFonts w:eastAsia="Times New Roman"/>
                <w:color w:val="000000"/>
                <w:sz w:val="24"/>
                <w:szCs w:val="24"/>
              </w:rPr>
              <w:t>100% số Cơ quan chuyên môn cấp tỉnh; UBND cấp huyện; UBND cấp xã đã công khai đầy đủ trên Cổng TTĐT của tỉnh về tiến độ, kết quả giải quyết hồ sơ TTHC</w:t>
            </w:r>
          </w:p>
        </w:tc>
        <w:tc>
          <w:tcPr>
            <w:tcW w:w="1543" w:type="dxa"/>
            <w:vAlign w:val="center"/>
          </w:tcPr>
          <w:p w:rsidR="008B722D" w:rsidRPr="00467830" w:rsidRDefault="008B722D" w:rsidP="0075492B">
            <w:pPr>
              <w:jc w:val="both"/>
              <w:rPr>
                <w:rFonts w:eastAsia="Times New Roman"/>
                <w:color w:val="000000"/>
                <w:sz w:val="24"/>
                <w:szCs w:val="24"/>
              </w:rPr>
            </w:pPr>
            <w:r w:rsidRPr="00467830">
              <w:rPr>
                <w:rFonts w:eastAsia="Times New Roman"/>
                <w:color w:val="000000"/>
                <w:sz w:val="24"/>
                <w:szCs w:val="24"/>
              </w:rPr>
              <w:t>Trong năm 2020</w:t>
            </w:r>
          </w:p>
        </w:tc>
        <w:tc>
          <w:tcPr>
            <w:tcW w:w="1764" w:type="dxa"/>
            <w:vAlign w:val="center"/>
          </w:tcPr>
          <w:p w:rsidR="008B722D" w:rsidRPr="00467830" w:rsidRDefault="008B722D" w:rsidP="0075492B">
            <w:pPr>
              <w:jc w:val="both"/>
              <w:rPr>
                <w:rFonts w:eastAsia="Times New Roman"/>
                <w:color w:val="000000"/>
                <w:sz w:val="24"/>
                <w:szCs w:val="24"/>
              </w:rPr>
            </w:pPr>
            <w:r w:rsidRPr="00467830">
              <w:rPr>
                <w:rFonts w:eastAsia="Times New Roman"/>
                <w:color w:val="000000"/>
                <w:sz w:val="24"/>
                <w:szCs w:val="24"/>
              </w:rPr>
              <w:t>Văn phòng UBND tỉnh</w:t>
            </w:r>
          </w:p>
        </w:tc>
        <w:tc>
          <w:tcPr>
            <w:tcW w:w="1560" w:type="dxa"/>
            <w:vAlign w:val="center"/>
          </w:tcPr>
          <w:p w:rsidR="008B722D" w:rsidRPr="00467830" w:rsidRDefault="008B722D" w:rsidP="0075492B">
            <w:pPr>
              <w:jc w:val="both"/>
              <w:rPr>
                <w:rFonts w:eastAsia="Times New Roman"/>
                <w:color w:val="000000"/>
                <w:sz w:val="24"/>
                <w:szCs w:val="24"/>
              </w:rPr>
            </w:pPr>
            <w:r w:rsidRPr="00467830">
              <w:rPr>
                <w:rFonts w:eastAsia="Times New Roman"/>
                <w:color w:val="000000"/>
                <w:sz w:val="24"/>
                <w:szCs w:val="24"/>
              </w:rPr>
              <w:t>Các sở, ban, ngành, UBND cấp huyện</w:t>
            </w:r>
          </w:p>
        </w:tc>
      </w:tr>
      <w:tr w:rsidR="008B722D" w:rsidRPr="00467830" w:rsidTr="00835924">
        <w:tc>
          <w:tcPr>
            <w:tcW w:w="1045" w:type="dxa"/>
            <w:vAlign w:val="center"/>
          </w:tcPr>
          <w:p w:rsidR="008B722D" w:rsidRPr="00467830" w:rsidRDefault="008B722D" w:rsidP="0075492B">
            <w:pPr>
              <w:jc w:val="both"/>
              <w:rPr>
                <w:rFonts w:eastAsia="Times New Roman"/>
                <w:b/>
                <w:bCs/>
                <w:color w:val="000000"/>
                <w:sz w:val="24"/>
                <w:szCs w:val="24"/>
              </w:rPr>
            </w:pPr>
            <w:r w:rsidRPr="00467830">
              <w:rPr>
                <w:rFonts w:eastAsia="Times New Roman"/>
                <w:b/>
                <w:bCs/>
                <w:color w:val="000000"/>
                <w:sz w:val="24"/>
                <w:szCs w:val="24"/>
              </w:rPr>
              <w:t>3.3</w:t>
            </w:r>
          </w:p>
        </w:tc>
        <w:tc>
          <w:tcPr>
            <w:tcW w:w="2158" w:type="dxa"/>
            <w:vAlign w:val="center"/>
          </w:tcPr>
          <w:p w:rsidR="008B722D" w:rsidRPr="00467830" w:rsidRDefault="008B722D" w:rsidP="0075492B">
            <w:pPr>
              <w:jc w:val="both"/>
              <w:rPr>
                <w:rFonts w:eastAsia="Times New Roman"/>
                <w:b/>
                <w:bCs/>
                <w:color w:val="000000"/>
                <w:sz w:val="24"/>
                <w:szCs w:val="24"/>
              </w:rPr>
            </w:pPr>
            <w:r w:rsidRPr="00467830">
              <w:rPr>
                <w:rFonts w:eastAsia="Times New Roman"/>
                <w:b/>
                <w:bCs/>
                <w:color w:val="000000"/>
                <w:sz w:val="24"/>
                <w:szCs w:val="24"/>
              </w:rPr>
              <w:t>Thực hiện cơ chế một cửa, cơ chế một cửa liên thông</w:t>
            </w:r>
          </w:p>
        </w:tc>
        <w:tc>
          <w:tcPr>
            <w:tcW w:w="1928" w:type="dxa"/>
            <w:vAlign w:val="center"/>
          </w:tcPr>
          <w:p w:rsidR="008B722D" w:rsidRPr="00467830" w:rsidRDefault="008B722D" w:rsidP="0075492B">
            <w:pPr>
              <w:jc w:val="both"/>
              <w:rPr>
                <w:rFonts w:eastAsia="Times New Roman"/>
                <w:b/>
                <w:bCs/>
                <w:color w:val="000000"/>
                <w:sz w:val="24"/>
                <w:szCs w:val="24"/>
              </w:rPr>
            </w:pPr>
          </w:p>
        </w:tc>
        <w:tc>
          <w:tcPr>
            <w:tcW w:w="1923" w:type="dxa"/>
            <w:vAlign w:val="center"/>
          </w:tcPr>
          <w:p w:rsidR="008B722D" w:rsidRPr="00467830" w:rsidRDefault="008B722D" w:rsidP="0075492B">
            <w:pPr>
              <w:jc w:val="both"/>
              <w:rPr>
                <w:rFonts w:eastAsia="Times New Roman"/>
                <w:b/>
                <w:bCs/>
                <w:color w:val="000000"/>
                <w:sz w:val="24"/>
                <w:szCs w:val="24"/>
              </w:rPr>
            </w:pPr>
          </w:p>
        </w:tc>
        <w:tc>
          <w:tcPr>
            <w:tcW w:w="1626" w:type="dxa"/>
            <w:vAlign w:val="center"/>
          </w:tcPr>
          <w:p w:rsidR="008B722D" w:rsidRPr="00467830" w:rsidRDefault="008B722D" w:rsidP="0075492B">
            <w:pPr>
              <w:jc w:val="both"/>
              <w:rPr>
                <w:rFonts w:eastAsia="Times New Roman"/>
                <w:b/>
                <w:bCs/>
                <w:color w:val="000000"/>
                <w:sz w:val="24"/>
                <w:szCs w:val="24"/>
              </w:rPr>
            </w:pPr>
          </w:p>
        </w:tc>
        <w:tc>
          <w:tcPr>
            <w:tcW w:w="1543" w:type="dxa"/>
            <w:vAlign w:val="center"/>
          </w:tcPr>
          <w:p w:rsidR="008B722D" w:rsidRPr="00467830" w:rsidRDefault="008B722D" w:rsidP="0075492B">
            <w:pPr>
              <w:jc w:val="both"/>
              <w:rPr>
                <w:rFonts w:eastAsia="Times New Roman"/>
                <w:b/>
                <w:bCs/>
                <w:color w:val="000000"/>
                <w:sz w:val="24"/>
                <w:szCs w:val="24"/>
              </w:rPr>
            </w:pPr>
          </w:p>
        </w:tc>
        <w:tc>
          <w:tcPr>
            <w:tcW w:w="1764" w:type="dxa"/>
            <w:vAlign w:val="center"/>
          </w:tcPr>
          <w:p w:rsidR="008B722D" w:rsidRPr="00467830" w:rsidRDefault="008B722D" w:rsidP="0075492B">
            <w:pPr>
              <w:jc w:val="both"/>
              <w:rPr>
                <w:rFonts w:eastAsia="Times New Roman"/>
                <w:b/>
                <w:bCs/>
                <w:color w:val="000000"/>
                <w:sz w:val="24"/>
                <w:szCs w:val="24"/>
              </w:rPr>
            </w:pPr>
          </w:p>
        </w:tc>
        <w:tc>
          <w:tcPr>
            <w:tcW w:w="1560" w:type="dxa"/>
            <w:vAlign w:val="center"/>
          </w:tcPr>
          <w:p w:rsidR="008B722D" w:rsidRPr="00467830" w:rsidRDefault="008B722D" w:rsidP="0075492B">
            <w:pPr>
              <w:jc w:val="both"/>
              <w:rPr>
                <w:rFonts w:eastAsia="Times New Roman"/>
                <w:b/>
                <w:bCs/>
                <w:color w:val="000000"/>
                <w:sz w:val="24"/>
                <w:szCs w:val="24"/>
              </w:rPr>
            </w:pPr>
          </w:p>
        </w:tc>
      </w:tr>
      <w:tr w:rsidR="008B722D" w:rsidRPr="00467830" w:rsidTr="00835924">
        <w:tc>
          <w:tcPr>
            <w:tcW w:w="1045" w:type="dxa"/>
            <w:vAlign w:val="center"/>
          </w:tcPr>
          <w:p w:rsidR="008B722D" w:rsidRPr="000520D9" w:rsidRDefault="008B722D" w:rsidP="0075492B">
            <w:pPr>
              <w:jc w:val="both"/>
              <w:rPr>
                <w:rFonts w:eastAsia="Times New Roman"/>
                <w:color w:val="000000" w:themeColor="text1"/>
                <w:sz w:val="24"/>
                <w:szCs w:val="24"/>
              </w:rPr>
            </w:pPr>
            <w:r w:rsidRPr="000520D9">
              <w:rPr>
                <w:rFonts w:eastAsia="Times New Roman"/>
                <w:color w:val="000000" w:themeColor="text1"/>
                <w:sz w:val="24"/>
                <w:szCs w:val="24"/>
              </w:rPr>
              <w:t>3.3.1</w:t>
            </w:r>
          </w:p>
        </w:tc>
        <w:tc>
          <w:tcPr>
            <w:tcW w:w="2158" w:type="dxa"/>
            <w:vAlign w:val="center"/>
          </w:tcPr>
          <w:p w:rsidR="008B722D" w:rsidRPr="000520D9" w:rsidRDefault="008B722D" w:rsidP="0075492B">
            <w:pPr>
              <w:jc w:val="both"/>
              <w:rPr>
                <w:rFonts w:eastAsia="Times New Roman"/>
                <w:color w:val="000000" w:themeColor="text1"/>
                <w:sz w:val="24"/>
                <w:szCs w:val="24"/>
              </w:rPr>
            </w:pPr>
            <w:r w:rsidRPr="000520D9">
              <w:rPr>
                <w:rFonts w:eastAsia="Times New Roman"/>
                <w:color w:val="000000" w:themeColor="text1"/>
                <w:sz w:val="24"/>
                <w:szCs w:val="24"/>
              </w:rPr>
              <w:t>Tỷ lệ TTHC thực hiện việc tiếp nhận, trả kết quả tại Trung tâm Hành chính công và Bộ phận một cửa các cấp</w:t>
            </w:r>
          </w:p>
        </w:tc>
        <w:tc>
          <w:tcPr>
            <w:tcW w:w="1928" w:type="dxa"/>
            <w:vAlign w:val="center"/>
          </w:tcPr>
          <w:p w:rsidR="008B722D" w:rsidRPr="000520D9" w:rsidRDefault="008B722D" w:rsidP="0075492B">
            <w:pPr>
              <w:jc w:val="both"/>
              <w:rPr>
                <w:rFonts w:eastAsia="Times New Roman"/>
                <w:color w:val="000000" w:themeColor="text1"/>
                <w:sz w:val="24"/>
                <w:szCs w:val="24"/>
              </w:rPr>
            </w:pPr>
            <w:r w:rsidRPr="000520D9">
              <w:rPr>
                <w:rFonts w:eastAsia="Times New Roman"/>
                <w:color w:val="000000" w:themeColor="text1"/>
                <w:sz w:val="24"/>
                <w:szCs w:val="24"/>
              </w:rPr>
              <w:t>- Quyết định UBND tỉnh ban hành Danh mục TTHC thực hiện tại Trung tâm hành chính công</w:t>
            </w:r>
          </w:p>
          <w:p w:rsidR="008B722D" w:rsidRPr="000520D9" w:rsidRDefault="008B722D" w:rsidP="0075492B">
            <w:pPr>
              <w:jc w:val="both"/>
              <w:rPr>
                <w:rFonts w:eastAsia="Times New Roman"/>
                <w:color w:val="000000" w:themeColor="text1"/>
                <w:sz w:val="24"/>
                <w:szCs w:val="24"/>
              </w:rPr>
            </w:pPr>
            <w:r w:rsidRPr="000520D9">
              <w:rPr>
                <w:rFonts w:eastAsia="Times New Roman"/>
                <w:color w:val="000000" w:themeColor="text1"/>
                <w:sz w:val="24"/>
                <w:szCs w:val="24"/>
              </w:rPr>
              <w:t xml:space="preserve">- Báo cáo của </w:t>
            </w:r>
            <w:r w:rsidRPr="000520D9">
              <w:rPr>
                <w:rFonts w:eastAsia="Times New Roman"/>
                <w:color w:val="000000" w:themeColor="text1"/>
                <w:sz w:val="24"/>
                <w:szCs w:val="24"/>
              </w:rPr>
              <w:lastRenderedPageBreak/>
              <w:t>UBND tỉnh về công tác kiểm soát TTHC hoặc Báo cáo UBND tỉnh về công tác cải cách hành chính năm của tỉnh</w:t>
            </w:r>
          </w:p>
        </w:tc>
        <w:tc>
          <w:tcPr>
            <w:tcW w:w="1923" w:type="dxa"/>
            <w:vAlign w:val="center"/>
          </w:tcPr>
          <w:p w:rsidR="008B722D" w:rsidRPr="000520D9" w:rsidRDefault="008B722D" w:rsidP="0075492B">
            <w:pPr>
              <w:jc w:val="both"/>
              <w:rPr>
                <w:rFonts w:eastAsia="Times New Roman"/>
                <w:color w:val="000000" w:themeColor="text1"/>
                <w:sz w:val="24"/>
                <w:szCs w:val="24"/>
              </w:rPr>
            </w:pPr>
            <w:r w:rsidRPr="000520D9">
              <w:rPr>
                <w:rFonts w:eastAsia="Times New Roman"/>
                <w:color w:val="000000" w:themeColor="text1"/>
                <w:sz w:val="24"/>
                <w:szCs w:val="24"/>
              </w:rPr>
              <w:lastRenderedPageBreak/>
              <w:t>Thống kê tổng số TTHC thuộc thẩm quyền giải quyết của cấp tỉnh.</w:t>
            </w:r>
          </w:p>
        </w:tc>
        <w:tc>
          <w:tcPr>
            <w:tcW w:w="1626" w:type="dxa"/>
            <w:vAlign w:val="center"/>
          </w:tcPr>
          <w:p w:rsidR="008B722D" w:rsidRPr="000520D9" w:rsidRDefault="008B722D" w:rsidP="0075492B">
            <w:pPr>
              <w:jc w:val="both"/>
              <w:rPr>
                <w:rFonts w:eastAsia="Times New Roman"/>
                <w:color w:val="000000" w:themeColor="text1"/>
                <w:sz w:val="24"/>
                <w:szCs w:val="24"/>
              </w:rPr>
            </w:pPr>
            <w:r w:rsidRPr="000520D9">
              <w:rPr>
                <w:rFonts w:eastAsia="Times New Roman"/>
                <w:color w:val="000000" w:themeColor="text1"/>
                <w:sz w:val="24"/>
                <w:szCs w:val="24"/>
              </w:rPr>
              <w:t>100% số TTHC thực hiện tiếp nhận, trả kết quả tại Trung tâm Hành chính công</w:t>
            </w:r>
          </w:p>
        </w:tc>
        <w:tc>
          <w:tcPr>
            <w:tcW w:w="1543" w:type="dxa"/>
            <w:vAlign w:val="center"/>
          </w:tcPr>
          <w:p w:rsidR="008B722D" w:rsidRPr="000520D9" w:rsidRDefault="008B722D" w:rsidP="0075492B">
            <w:pPr>
              <w:jc w:val="both"/>
              <w:rPr>
                <w:rFonts w:eastAsia="Times New Roman"/>
                <w:color w:val="000000" w:themeColor="text1"/>
                <w:sz w:val="24"/>
                <w:szCs w:val="24"/>
              </w:rPr>
            </w:pPr>
            <w:r w:rsidRPr="000520D9">
              <w:rPr>
                <w:rFonts w:eastAsia="Times New Roman"/>
                <w:color w:val="000000" w:themeColor="text1"/>
                <w:sz w:val="24"/>
                <w:szCs w:val="24"/>
              </w:rPr>
              <w:t xml:space="preserve">Trong năm 2020 </w:t>
            </w:r>
          </w:p>
        </w:tc>
        <w:tc>
          <w:tcPr>
            <w:tcW w:w="1764" w:type="dxa"/>
            <w:vAlign w:val="center"/>
          </w:tcPr>
          <w:p w:rsidR="008B722D" w:rsidRPr="000520D9" w:rsidRDefault="008B722D" w:rsidP="0075492B">
            <w:pPr>
              <w:jc w:val="both"/>
              <w:rPr>
                <w:rFonts w:eastAsia="Times New Roman"/>
                <w:color w:val="000000" w:themeColor="text1"/>
                <w:sz w:val="24"/>
                <w:szCs w:val="24"/>
              </w:rPr>
            </w:pPr>
            <w:r w:rsidRPr="000520D9">
              <w:rPr>
                <w:rFonts w:eastAsia="Times New Roman"/>
                <w:color w:val="000000" w:themeColor="text1"/>
                <w:sz w:val="24"/>
                <w:szCs w:val="24"/>
              </w:rPr>
              <w:t>Văn phòng UBND tỉnh</w:t>
            </w:r>
          </w:p>
        </w:tc>
        <w:tc>
          <w:tcPr>
            <w:tcW w:w="1560" w:type="dxa"/>
            <w:vAlign w:val="center"/>
          </w:tcPr>
          <w:p w:rsidR="008B722D" w:rsidRPr="000520D9" w:rsidRDefault="008B722D" w:rsidP="0075492B">
            <w:pPr>
              <w:jc w:val="both"/>
              <w:rPr>
                <w:rFonts w:eastAsia="Times New Roman"/>
                <w:color w:val="000000" w:themeColor="text1"/>
                <w:sz w:val="24"/>
                <w:szCs w:val="24"/>
              </w:rPr>
            </w:pPr>
            <w:r w:rsidRPr="000520D9">
              <w:rPr>
                <w:rFonts w:eastAsia="Times New Roman"/>
                <w:color w:val="000000" w:themeColor="text1"/>
                <w:sz w:val="24"/>
                <w:szCs w:val="24"/>
              </w:rPr>
              <w:t>Các Sở, ban, ngành; UBND các huyện, thị xã, thành phố</w:t>
            </w:r>
          </w:p>
        </w:tc>
      </w:tr>
      <w:tr w:rsidR="008255B5" w:rsidRPr="00467830" w:rsidTr="00835924">
        <w:tc>
          <w:tcPr>
            <w:tcW w:w="1045" w:type="dxa"/>
          </w:tcPr>
          <w:p w:rsidR="008255B5" w:rsidRPr="00467830" w:rsidRDefault="008255B5" w:rsidP="0075492B">
            <w:pPr>
              <w:jc w:val="both"/>
              <w:rPr>
                <w:sz w:val="24"/>
                <w:szCs w:val="24"/>
              </w:rPr>
            </w:pPr>
            <w:r w:rsidRPr="00467830">
              <w:rPr>
                <w:sz w:val="24"/>
                <w:szCs w:val="24"/>
              </w:rPr>
              <w:lastRenderedPageBreak/>
              <w:t>3.3.2</w:t>
            </w:r>
          </w:p>
        </w:tc>
        <w:tc>
          <w:tcPr>
            <w:tcW w:w="2158" w:type="dxa"/>
          </w:tcPr>
          <w:p w:rsidR="008255B5" w:rsidRPr="00467830" w:rsidRDefault="008255B5" w:rsidP="0075492B">
            <w:pPr>
              <w:jc w:val="both"/>
              <w:rPr>
                <w:sz w:val="24"/>
                <w:szCs w:val="24"/>
              </w:rPr>
            </w:pPr>
            <w:r w:rsidRPr="00467830">
              <w:rPr>
                <w:sz w:val="24"/>
                <w:szCs w:val="24"/>
              </w:rPr>
              <w:t>Đưa TTHC ngành dọc thực hiện việc tiếp nhận hồ sơ tại Bộ phận Một cửa các cấp theo danh mục được phê duyệt tại Quyết định số 1292/QĐ-TTg ngày 07/10/2019</w:t>
            </w:r>
          </w:p>
        </w:tc>
        <w:tc>
          <w:tcPr>
            <w:tcW w:w="1928" w:type="dxa"/>
          </w:tcPr>
          <w:p w:rsidR="008255B5" w:rsidRPr="000520D9" w:rsidRDefault="008255B5" w:rsidP="0075492B">
            <w:pPr>
              <w:jc w:val="both"/>
              <w:rPr>
                <w:color w:val="000000" w:themeColor="text1"/>
                <w:sz w:val="24"/>
                <w:szCs w:val="24"/>
              </w:rPr>
            </w:pPr>
            <w:r w:rsidRPr="000520D9">
              <w:rPr>
                <w:rFonts w:eastAsia="Times New Roman"/>
                <w:color w:val="000000" w:themeColor="text1"/>
                <w:sz w:val="24"/>
                <w:szCs w:val="24"/>
              </w:rPr>
              <w:t xml:space="preserve">- Quyết định UBND tỉnh ban hành Danh mục TTHC thực hiện tại bộ phận một cửa các cấp </w:t>
            </w:r>
            <w:r w:rsidRPr="000520D9">
              <w:rPr>
                <w:color w:val="000000" w:themeColor="text1"/>
                <w:sz w:val="24"/>
                <w:szCs w:val="24"/>
              </w:rPr>
              <w:t>theo danh mục được phê duyệt tại Quyết định số 1292/QĐ-TTg ngày 07/10/2019.</w:t>
            </w:r>
          </w:p>
          <w:p w:rsidR="008255B5" w:rsidRPr="000520D9" w:rsidRDefault="008255B5" w:rsidP="0075492B">
            <w:pPr>
              <w:jc w:val="both"/>
              <w:rPr>
                <w:color w:val="000000" w:themeColor="text1"/>
                <w:sz w:val="24"/>
                <w:szCs w:val="24"/>
              </w:rPr>
            </w:pPr>
            <w:r w:rsidRPr="000520D9">
              <w:rPr>
                <w:rFonts w:eastAsia="Times New Roman"/>
                <w:color w:val="000000" w:themeColor="text1"/>
                <w:sz w:val="24"/>
                <w:szCs w:val="24"/>
              </w:rPr>
              <w:t>- Báo cáo của UBND tỉnh về công tác kiểm soát TTHC hoặc Báo cáo UBND tỉnh về công tác cải cách hành chính năm của tỉnh</w:t>
            </w:r>
          </w:p>
        </w:tc>
        <w:tc>
          <w:tcPr>
            <w:tcW w:w="1923" w:type="dxa"/>
          </w:tcPr>
          <w:p w:rsidR="008255B5" w:rsidRPr="00467830" w:rsidRDefault="008255B5" w:rsidP="0075492B">
            <w:pPr>
              <w:jc w:val="both"/>
              <w:rPr>
                <w:sz w:val="24"/>
                <w:szCs w:val="24"/>
              </w:rPr>
            </w:pPr>
          </w:p>
        </w:tc>
        <w:tc>
          <w:tcPr>
            <w:tcW w:w="1626" w:type="dxa"/>
          </w:tcPr>
          <w:p w:rsidR="008255B5" w:rsidRPr="00467830" w:rsidRDefault="000520D9" w:rsidP="0075492B">
            <w:pPr>
              <w:jc w:val="both"/>
              <w:rPr>
                <w:sz w:val="24"/>
                <w:szCs w:val="24"/>
              </w:rPr>
            </w:pPr>
            <w:r>
              <w:rPr>
                <w:rFonts w:eastAsia="Times New Roman"/>
                <w:color w:val="000000"/>
                <w:sz w:val="24"/>
                <w:szCs w:val="24"/>
              </w:rPr>
              <w:t>80</w:t>
            </w:r>
            <w:r w:rsidR="008255B5" w:rsidRPr="00467830">
              <w:rPr>
                <w:rFonts w:eastAsia="Times New Roman"/>
                <w:color w:val="000000"/>
                <w:sz w:val="24"/>
                <w:szCs w:val="24"/>
              </w:rPr>
              <w:t xml:space="preserve">% số TTHC theo danh mục quy định </w:t>
            </w:r>
            <w:r w:rsidR="008255B5" w:rsidRPr="00467830">
              <w:rPr>
                <w:sz w:val="24"/>
                <w:szCs w:val="24"/>
              </w:rPr>
              <w:t xml:space="preserve">Quyết định số 1292/QĐ-TTg ngày 07/10/2019 được thực hiện tại Bộ phận Một cửa các cấp </w:t>
            </w:r>
          </w:p>
        </w:tc>
        <w:tc>
          <w:tcPr>
            <w:tcW w:w="1543" w:type="dxa"/>
            <w:vAlign w:val="center"/>
          </w:tcPr>
          <w:p w:rsidR="008255B5" w:rsidRPr="000520D9" w:rsidRDefault="008255B5" w:rsidP="0075492B">
            <w:pPr>
              <w:jc w:val="both"/>
              <w:rPr>
                <w:rFonts w:eastAsia="Times New Roman"/>
                <w:color w:val="000000" w:themeColor="text1"/>
                <w:sz w:val="24"/>
                <w:szCs w:val="24"/>
              </w:rPr>
            </w:pPr>
            <w:r w:rsidRPr="000520D9">
              <w:rPr>
                <w:rFonts w:eastAsia="Times New Roman"/>
                <w:color w:val="000000" w:themeColor="text1"/>
                <w:sz w:val="24"/>
                <w:szCs w:val="24"/>
              </w:rPr>
              <w:t xml:space="preserve">Trong năm 2020 </w:t>
            </w:r>
          </w:p>
        </w:tc>
        <w:tc>
          <w:tcPr>
            <w:tcW w:w="1764" w:type="dxa"/>
            <w:vAlign w:val="center"/>
          </w:tcPr>
          <w:p w:rsidR="008255B5" w:rsidRPr="000520D9" w:rsidRDefault="008255B5" w:rsidP="0075492B">
            <w:pPr>
              <w:jc w:val="both"/>
              <w:rPr>
                <w:rFonts w:eastAsia="Times New Roman"/>
                <w:color w:val="000000" w:themeColor="text1"/>
                <w:sz w:val="24"/>
                <w:szCs w:val="24"/>
              </w:rPr>
            </w:pPr>
            <w:r w:rsidRPr="000520D9">
              <w:rPr>
                <w:rFonts w:eastAsia="Times New Roman"/>
                <w:color w:val="000000" w:themeColor="text1"/>
                <w:sz w:val="24"/>
                <w:szCs w:val="24"/>
              </w:rPr>
              <w:t>Văn phòng UBND tỉnh</w:t>
            </w:r>
          </w:p>
        </w:tc>
        <w:tc>
          <w:tcPr>
            <w:tcW w:w="1560" w:type="dxa"/>
            <w:vAlign w:val="center"/>
          </w:tcPr>
          <w:p w:rsidR="008255B5" w:rsidRPr="000520D9" w:rsidRDefault="008255B5" w:rsidP="0075492B">
            <w:pPr>
              <w:jc w:val="both"/>
              <w:rPr>
                <w:rFonts w:eastAsia="Times New Roman"/>
                <w:color w:val="000000" w:themeColor="text1"/>
                <w:sz w:val="24"/>
                <w:szCs w:val="24"/>
              </w:rPr>
            </w:pPr>
            <w:r w:rsidRPr="000520D9">
              <w:rPr>
                <w:rFonts w:eastAsia="Times New Roman"/>
                <w:color w:val="000000" w:themeColor="text1"/>
                <w:sz w:val="24"/>
                <w:szCs w:val="24"/>
              </w:rPr>
              <w:t>Các Sở, ban, ngành; UBND các huyện, thị xã, thành phố</w:t>
            </w:r>
          </w:p>
        </w:tc>
      </w:tr>
      <w:tr w:rsidR="008255B5" w:rsidRPr="00467830" w:rsidTr="00835924">
        <w:tc>
          <w:tcPr>
            <w:tcW w:w="1045" w:type="dxa"/>
            <w:vAlign w:val="center"/>
          </w:tcPr>
          <w:p w:rsidR="008255B5" w:rsidRPr="000520D9" w:rsidRDefault="008255B5" w:rsidP="0075492B">
            <w:pPr>
              <w:jc w:val="both"/>
              <w:rPr>
                <w:rFonts w:eastAsia="Times New Roman"/>
                <w:color w:val="000000" w:themeColor="text1"/>
                <w:sz w:val="24"/>
                <w:szCs w:val="24"/>
              </w:rPr>
            </w:pPr>
            <w:r w:rsidRPr="000520D9">
              <w:rPr>
                <w:rFonts w:eastAsia="Times New Roman"/>
                <w:color w:val="000000" w:themeColor="text1"/>
                <w:sz w:val="24"/>
                <w:szCs w:val="24"/>
              </w:rPr>
              <w:lastRenderedPageBreak/>
              <w:t>3.3.3</w:t>
            </w:r>
          </w:p>
        </w:tc>
        <w:tc>
          <w:tcPr>
            <w:tcW w:w="2158" w:type="dxa"/>
            <w:vAlign w:val="center"/>
          </w:tcPr>
          <w:p w:rsidR="008255B5" w:rsidRPr="000520D9" w:rsidRDefault="008255B5" w:rsidP="0075492B">
            <w:pPr>
              <w:jc w:val="both"/>
              <w:rPr>
                <w:rFonts w:eastAsia="Times New Roman"/>
                <w:color w:val="000000" w:themeColor="text1"/>
                <w:sz w:val="24"/>
                <w:szCs w:val="24"/>
              </w:rPr>
            </w:pPr>
            <w:r w:rsidRPr="000520D9">
              <w:rPr>
                <w:rFonts w:eastAsia="Times New Roman"/>
                <w:color w:val="000000" w:themeColor="text1"/>
                <w:sz w:val="24"/>
                <w:szCs w:val="24"/>
              </w:rPr>
              <w:t>Số TTHC được giải quyết theo hình thức liên thông cùng cấp</w:t>
            </w:r>
          </w:p>
        </w:tc>
        <w:tc>
          <w:tcPr>
            <w:tcW w:w="1928" w:type="dxa"/>
            <w:vAlign w:val="center"/>
          </w:tcPr>
          <w:p w:rsidR="008255B5" w:rsidRPr="000520D9" w:rsidRDefault="008255B5" w:rsidP="0075492B">
            <w:pPr>
              <w:jc w:val="both"/>
              <w:rPr>
                <w:rFonts w:eastAsia="Times New Roman"/>
                <w:color w:val="000000" w:themeColor="text1"/>
                <w:sz w:val="24"/>
                <w:szCs w:val="24"/>
              </w:rPr>
            </w:pPr>
            <w:r w:rsidRPr="000520D9">
              <w:rPr>
                <w:rFonts w:eastAsia="Times New Roman"/>
                <w:color w:val="000000" w:themeColor="text1"/>
                <w:sz w:val="24"/>
                <w:szCs w:val="24"/>
              </w:rPr>
              <w:t>Báo cáo của UBND tỉnh về công tác kiểm soát TTHC hoặc Báo cáo UBND tỉnh về công tác cải cách hành chính năm của tỉnh</w:t>
            </w:r>
          </w:p>
        </w:tc>
        <w:tc>
          <w:tcPr>
            <w:tcW w:w="1923" w:type="dxa"/>
            <w:vAlign w:val="center"/>
          </w:tcPr>
          <w:p w:rsidR="008255B5" w:rsidRPr="000520D9" w:rsidRDefault="008255B5" w:rsidP="0075492B">
            <w:pPr>
              <w:jc w:val="both"/>
              <w:rPr>
                <w:rFonts w:eastAsia="Times New Roman"/>
                <w:color w:val="000000" w:themeColor="text1"/>
                <w:sz w:val="24"/>
                <w:szCs w:val="24"/>
              </w:rPr>
            </w:pPr>
            <w:r w:rsidRPr="000520D9">
              <w:rPr>
                <w:rFonts w:eastAsia="Times New Roman"/>
                <w:color w:val="000000" w:themeColor="text1"/>
                <w:sz w:val="24"/>
                <w:szCs w:val="24"/>
              </w:rPr>
              <w:t>- Quyết định của UBND tỉnh ban hành danh mục TTHC được giải quyết theo hình thức liên thông cùng cấp hành chính. Trong đó, nêu rõ cơ quan chủ trì, cơ quan phối hợp trong quy trình giải quyết đối với từng TTHC</w:t>
            </w:r>
          </w:p>
        </w:tc>
        <w:tc>
          <w:tcPr>
            <w:tcW w:w="1626" w:type="dxa"/>
            <w:vAlign w:val="center"/>
          </w:tcPr>
          <w:p w:rsidR="008255B5" w:rsidRPr="000520D9" w:rsidRDefault="008255B5" w:rsidP="0075492B">
            <w:pPr>
              <w:jc w:val="both"/>
              <w:rPr>
                <w:rFonts w:eastAsia="Times New Roman"/>
                <w:color w:val="000000" w:themeColor="text1"/>
                <w:sz w:val="24"/>
                <w:szCs w:val="24"/>
              </w:rPr>
            </w:pPr>
            <w:r w:rsidRPr="000520D9">
              <w:rPr>
                <w:rFonts w:eastAsia="Times New Roman"/>
                <w:color w:val="000000" w:themeColor="text1"/>
                <w:sz w:val="24"/>
                <w:szCs w:val="24"/>
              </w:rPr>
              <w:t>Từ 50 TTHC trở lên</w:t>
            </w:r>
          </w:p>
        </w:tc>
        <w:tc>
          <w:tcPr>
            <w:tcW w:w="1543" w:type="dxa"/>
            <w:vAlign w:val="center"/>
          </w:tcPr>
          <w:p w:rsidR="008255B5" w:rsidRPr="000520D9" w:rsidRDefault="008255B5" w:rsidP="0075492B">
            <w:pPr>
              <w:jc w:val="both"/>
              <w:rPr>
                <w:rFonts w:eastAsia="Times New Roman"/>
                <w:color w:val="000000" w:themeColor="text1"/>
                <w:sz w:val="24"/>
                <w:szCs w:val="24"/>
              </w:rPr>
            </w:pPr>
            <w:r w:rsidRPr="000520D9">
              <w:rPr>
                <w:rFonts w:eastAsia="Times New Roman"/>
                <w:color w:val="000000" w:themeColor="text1"/>
                <w:sz w:val="24"/>
                <w:szCs w:val="24"/>
              </w:rPr>
              <w:t>Trong năm 2020</w:t>
            </w:r>
          </w:p>
        </w:tc>
        <w:tc>
          <w:tcPr>
            <w:tcW w:w="1764" w:type="dxa"/>
            <w:vAlign w:val="center"/>
          </w:tcPr>
          <w:p w:rsidR="008255B5" w:rsidRPr="000520D9" w:rsidRDefault="008255B5" w:rsidP="0075492B">
            <w:pPr>
              <w:jc w:val="both"/>
              <w:rPr>
                <w:rFonts w:eastAsia="Times New Roman"/>
                <w:color w:val="000000" w:themeColor="text1"/>
                <w:sz w:val="24"/>
                <w:szCs w:val="24"/>
              </w:rPr>
            </w:pPr>
            <w:r w:rsidRPr="000520D9">
              <w:rPr>
                <w:rFonts w:eastAsia="Times New Roman"/>
                <w:color w:val="000000" w:themeColor="text1"/>
                <w:sz w:val="24"/>
                <w:szCs w:val="24"/>
              </w:rPr>
              <w:t>Văn phòng UBND tỉnh</w:t>
            </w:r>
          </w:p>
        </w:tc>
        <w:tc>
          <w:tcPr>
            <w:tcW w:w="1560" w:type="dxa"/>
            <w:vAlign w:val="center"/>
          </w:tcPr>
          <w:p w:rsidR="008255B5" w:rsidRPr="000520D9" w:rsidRDefault="008255B5" w:rsidP="0075492B">
            <w:pPr>
              <w:jc w:val="both"/>
              <w:rPr>
                <w:rFonts w:eastAsia="Times New Roman"/>
                <w:color w:val="000000" w:themeColor="text1"/>
                <w:sz w:val="24"/>
                <w:szCs w:val="24"/>
              </w:rPr>
            </w:pPr>
            <w:r w:rsidRPr="000520D9">
              <w:rPr>
                <w:rFonts w:eastAsia="Times New Roman"/>
                <w:color w:val="000000" w:themeColor="text1"/>
                <w:sz w:val="24"/>
                <w:szCs w:val="24"/>
              </w:rPr>
              <w:t>Các sở, ban, ngành, UBND cấp huyện</w:t>
            </w:r>
          </w:p>
        </w:tc>
      </w:tr>
      <w:tr w:rsidR="008255B5" w:rsidRPr="00467830" w:rsidTr="00835924">
        <w:tc>
          <w:tcPr>
            <w:tcW w:w="1045" w:type="dxa"/>
            <w:vAlign w:val="center"/>
          </w:tcPr>
          <w:p w:rsidR="008255B5" w:rsidRPr="00467830" w:rsidRDefault="008255B5" w:rsidP="0075492B">
            <w:pPr>
              <w:jc w:val="both"/>
              <w:rPr>
                <w:rFonts w:eastAsia="Times New Roman"/>
                <w:color w:val="000000"/>
                <w:sz w:val="24"/>
                <w:szCs w:val="24"/>
              </w:rPr>
            </w:pPr>
            <w:r w:rsidRPr="00467830">
              <w:rPr>
                <w:rFonts w:eastAsia="Times New Roman"/>
                <w:color w:val="000000"/>
                <w:sz w:val="24"/>
                <w:szCs w:val="24"/>
              </w:rPr>
              <w:t>3.3.3</w:t>
            </w:r>
          </w:p>
        </w:tc>
        <w:tc>
          <w:tcPr>
            <w:tcW w:w="2158" w:type="dxa"/>
            <w:vAlign w:val="center"/>
          </w:tcPr>
          <w:p w:rsidR="008255B5" w:rsidRPr="00467830" w:rsidRDefault="008255B5" w:rsidP="0075492B">
            <w:pPr>
              <w:jc w:val="both"/>
              <w:rPr>
                <w:rFonts w:eastAsia="Times New Roman"/>
                <w:color w:val="000000"/>
                <w:sz w:val="24"/>
                <w:szCs w:val="24"/>
              </w:rPr>
            </w:pPr>
            <w:r w:rsidRPr="00467830">
              <w:rPr>
                <w:rFonts w:eastAsia="Times New Roman"/>
                <w:color w:val="000000"/>
                <w:sz w:val="24"/>
                <w:szCs w:val="24"/>
              </w:rPr>
              <w:t>Số TTHC được giải quyết theo hình thức liên thông giữa các cấp chính quyền</w:t>
            </w:r>
          </w:p>
        </w:tc>
        <w:tc>
          <w:tcPr>
            <w:tcW w:w="1928" w:type="dxa"/>
            <w:vAlign w:val="center"/>
          </w:tcPr>
          <w:p w:rsidR="008255B5" w:rsidRPr="00467830" w:rsidRDefault="008255B5" w:rsidP="0075492B">
            <w:pPr>
              <w:jc w:val="both"/>
              <w:rPr>
                <w:rFonts w:eastAsia="Times New Roman"/>
                <w:color w:val="000000"/>
                <w:sz w:val="24"/>
                <w:szCs w:val="24"/>
              </w:rPr>
            </w:pPr>
            <w:r w:rsidRPr="00467830">
              <w:rPr>
                <w:rFonts w:eastAsia="Times New Roman"/>
                <w:color w:val="000000"/>
                <w:sz w:val="24"/>
                <w:szCs w:val="24"/>
              </w:rPr>
              <w:t>Báo cáo của UBND tỉnh về công tác kiểm soát TTHC hoặc Báo cáo UBND tỉnh về công tác cải cách hành chính năm của tỉnh</w:t>
            </w:r>
          </w:p>
        </w:tc>
        <w:tc>
          <w:tcPr>
            <w:tcW w:w="1923" w:type="dxa"/>
            <w:vAlign w:val="center"/>
          </w:tcPr>
          <w:p w:rsidR="008255B5" w:rsidRPr="00467830" w:rsidRDefault="008255B5" w:rsidP="0075492B">
            <w:pPr>
              <w:jc w:val="both"/>
              <w:rPr>
                <w:rFonts w:eastAsia="Times New Roman"/>
                <w:color w:val="000000"/>
                <w:sz w:val="24"/>
                <w:szCs w:val="24"/>
              </w:rPr>
            </w:pPr>
            <w:r w:rsidRPr="00467830">
              <w:rPr>
                <w:rFonts w:eastAsia="Times New Roman"/>
                <w:color w:val="FF0000"/>
                <w:sz w:val="24"/>
                <w:szCs w:val="24"/>
              </w:rPr>
              <w:t>- Quyết định của UBND tỉnh ban hành Quy chế liên thông và danh mục TTHC</w:t>
            </w:r>
            <w:r w:rsidRPr="00467830">
              <w:rPr>
                <w:rFonts w:eastAsia="Times New Roman"/>
                <w:color w:val="000000"/>
                <w:sz w:val="24"/>
                <w:szCs w:val="24"/>
              </w:rPr>
              <w:t xml:space="preserve"> được giải quyết theo hình thức liên thông giữa các cấp chính quyền khác nhau. Trong đó, nêu rõ cơ quan chủ trì, đầu mối tiếp nhận và trả kết </w:t>
            </w:r>
            <w:r w:rsidRPr="00467830">
              <w:rPr>
                <w:rFonts w:eastAsia="Times New Roman"/>
                <w:color w:val="000000"/>
                <w:sz w:val="24"/>
                <w:szCs w:val="24"/>
              </w:rPr>
              <w:lastRenderedPageBreak/>
              <w:t>quả hồ sơ TTHC, cơ quan phối hợp trong quy trình giải quyết đối với từng TTHC.</w:t>
            </w:r>
          </w:p>
        </w:tc>
        <w:tc>
          <w:tcPr>
            <w:tcW w:w="1626" w:type="dxa"/>
            <w:vAlign w:val="center"/>
          </w:tcPr>
          <w:p w:rsidR="008255B5" w:rsidRPr="00467830" w:rsidRDefault="008255B5" w:rsidP="0075492B">
            <w:pPr>
              <w:jc w:val="both"/>
              <w:rPr>
                <w:rFonts w:eastAsia="Times New Roman"/>
                <w:color w:val="000000"/>
                <w:sz w:val="24"/>
                <w:szCs w:val="24"/>
              </w:rPr>
            </w:pPr>
            <w:r w:rsidRPr="00467830">
              <w:rPr>
                <w:rFonts w:eastAsia="Times New Roman"/>
                <w:color w:val="000000"/>
                <w:sz w:val="24"/>
                <w:szCs w:val="24"/>
              </w:rPr>
              <w:lastRenderedPageBreak/>
              <w:t>Từ 30 TTHC trở lên</w:t>
            </w:r>
          </w:p>
        </w:tc>
        <w:tc>
          <w:tcPr>
            <w:tcW w:w="1543" w:type="dxa"/>
            <w:vAlign w:val="center"/>
          </w:tcPr>
          <w:p w:rsidR="008255B5" w:rsidRPr="00467830" w:rsidRDefault="00D038CE" w:rsidP="0075492B">
            <w:pPr>
              <w:jc w:val="both"/>
              <w:rPr>
                <w:rFonts w:eastAsia="Times New Roman"/>
                <w:color w:val="000000"/>
                <w:sz w:val="24"/>
                <w:szCs w:val="24"/>
              </w:rPr>
            </w:pPr>
            <w:r w:rsidRPr="00467830">
              <w:rPr>
                <w:rFonts w:eastAsia="Times New Roman"/>
                <w:color w:val="000000"/>
                <w:sz w:val="24"/>
                <w:szCs w:val="24"/>
              </w:rPr>
              <w:t>Trong năm 2020</w:t>
            </w:r>
          </w:p>
        </w:tc>
        <w:tc>
          <w:tcPr>
            <w:tcW w:w="1764" w:type="dxa"/>
            <w:vAlign w:val="center"/>
          </w:tcPr>
          <w:p w:rsidR="008255B5" w:rsidRPr="00467830" w:rsidRDefault="008255B5" w:rsidP="0075492B">
            <w:pPr>
              <w:jc w:val="both"/>
              <w:rPr>
                <w:rFonts w:eastAsia="Times New Roman"/>
                <w:color w:val="000000"/>
                <w:sz w:val="24"/>
                <w:szCs w:val="24"/>
              </w:rPr>
            </w:pPr>
            <w:r w:rsidRPr="00467830">
              <w:rPr>
                <w:rFonts w:eastAsia="Times New Roman"/>
                <w:color w:val="000000"/>
                <w:sz w:val="24"/>
                <w:szCs w:val="24"/>
              </w:rPr>
              <w:t>Văn phòng UBND tỉnh</w:t>
            </w:r>
          </w:p>
        </w:tc>
        <w:tc>
          <w:tcPr>
            <w:tcW w:w="1560" w:type="dxa"/>
            <w:vAlign w:val="center"/>
          </w:tcPr>
          <w:p w:rsidR="008255B5" w:rsidRPr="00467830" w:rsidRDefault="008255B5" w:rsidP="0075492B">
            <w:pPr>
              <w:jc w:val="both"/>
              <w:rPr>
                <w:rFonts w:eastAsia="Times New Roman"/>
                <w:color w:val="000000"/>
                <w:sz w:val="24"/>
                <w:szCs w:val="24"/>
              </w:rPr>
            </w:pPr>
            <w:r w:rsidRPr="00467830">
              <w:rPr>
                <w:rFonts w:eastAsia="Times New Roman"/>
                <w:color w:val="000000"/>
                <w:sz w:val="24"/>
                <w:szCs w:val="24"/>
              </w:rPr>
              <w:t>Các sở, ban, ngành, UBND cấp huyện; UBND cấp xã.</w:t>
            </w:r>
          </w:p>
        </w:tc>
      </w:tr>
      <w:tr w:rsidR="00D038CE" w:rsidRPr="00467830" w:rsidTr="00835924">
        <w:tc>
          <w:tcPr>
            <w:tcW w:w="1045" w:type="dxa"/>
            <w:vAlign w:val="center"/>
          </w:tcPr>
          <w:p w:rsidR="00D038CE" w:rsidRPr="00467830" w:rsidRDefault="00D038CE" w:rsidP="0075492B">
            <w:pPr>
              <w:jc w:val="both"/>
              <w:rPr>
                <w:rFonts w:eastAsia="Times New Roman"/>
                <w:b/>
                <w:bCs/>
                <w:color w:val="000000"/>
                <w:sz w:val="24"/>
                <w:szCs w:val="24"/>
              </w:rPr>
            </w:pPr>
            <w:r w:rsidRPr="00467830">
              <w:rPr>
                <w:rFonts w:eastAsia="Times New Roman"/>
                <w:b/>
                <w:bCs/>
                <w:color w:val="000000"/>
                <w:sz w:val="24"/>
                <w:szCs w:val="24"/>
              </w:rPr>
              <w:lastRenderedPageBreak/>
              <w:t>3.4</w:t>
            </w:r>
          </w:p>
        </w:tc>
        <w:tc>
          <w:tcPr>
            <w:tcW w:w="2158" w:type="dxa"/>
            <w:vAlign w:val="center"/>
          </w:tcPr>
          <w:p w:rsidR="00D038CE" w:rsidRPr="00467830" w:rsidRDefault="00D038CE" w:rsidP="0075492B">
            <w:pPr>
              <w:jc w:val="both"/>
              <w:rPr>
                <w:rFonts w:eastAsia="Times New Roman"/>
                <w:b/>
                <w:bCs/>
                <w:color w:val="000000"/>
                <w:sz w:val="24"/>
                <w:szCs w:val="24"/>
              </w:rPr>
            </w:pPr>
            <w:r w:rsidRPr="00467830">
              <w:rPr>
                <w:rFonts w:eastAsia="Times New Roman"/>
                <w:b/>
                <w:bCs/>
                <w:color w:val="000000"/>
                <w:sz w:val="24"/>
                <w:szCs w:val="24"/>
              </w:rPr>
              <w:t>Kết quả giải quyết TTHC</w:t>
            </w:r>
          </w:p>
        </w:tc>
        <w:tc>
          <w:tcPr>
            <w:tcW w:w="1928" w:type="dxa"/>
            <w:vAlign w:val="center"/>
          </w:tcPr>
          <w:p w:rsidR="00D038CE" w:rsidRPr="00467830" w:rsidRDefault="00D038CE" w:rsidP="0075492B">
            <w:pPr>
              <w:jc w:val="both"/>
              <w:rPr>
                <w:rFonts w:eastAsia="Times New Roman"/>
                <w:b/>
                <w:bCs/>
                <w:color w:val="000000"/>
                <w:sz w:val="24"/>
                <w:szCs w:val="24"/>
              </w:rPr>
            </w:pPr>
          </w:p>
        </w:tc>
        <w:tc>
          <w:tcPr>
            <w:tcW w:w="1923" w:type="dxa"/>
            <w:vAlign w:val="center"/>
          </w:tcPr>
          <w:p w:rsidR="00D038CE" w:rsidRPr="00467830" w:rsidRDefault="00D038CE" w:rsidP="0075492B">
            <w:pPr>
              <w:jc w:val="both"/>
              <w:rPr>
                <w:rFonts w:eastAsia="Times New Roman"/>
                <w:b/>
                <w:bCs/>
                <w:color w:val="000000"/>
                <w:sz w:val="24"/>
                <w:szCs w:val="24"/>
              </w:rPr>
            </w:pPr>
          </w:p>
        </w:tc>
        <w:tc>
          <w:tcPr>
            <w:tcW w:w="1626" w:type="dxa"/>
            <w:vAlign w:val="center"/>
          </w:tcPr>
          <w:p w:rsidR="00D038CE" w:rsidRPr="00467830" w:rsidRDefault="00D038CE" w:rsidP="0075492B">
            <w:pPr>
              <w:jc w:val="both"/>
              <w:rPr>
                <w:rFonts w:eastAsia="Times New Roman"/>
                <w:b/>
                <w:bCs/>
                <w:color w:val="000000"/>
                <w:sz w:val="24"/>
                <w:szCs w:val="24"/>
              </w:rPr>
            </w:pPr>
          </w:p>
        </w:tc>
        <w:tc>
          <w:tcPr>
            <w:tcW w:w="1543" w:type="dxa"/>
            <w:vAlign w:val="center"/>
          </w:tcPr>
          <w:p w:rsidR="00D038CE" w:rsidRPr="00467830" w:rsidRDefault="00D038CE" w:rsidP="0075492B">
            <w:pPr>
              <w:jc w:val="both"/>
              <w:rPr>
                <w:rFonts w:eastAsia="Times New Roman"/>
                <w:b/>
                <w:bCs/>
                <w:color w:val="000000"/>
                <w:sz w:val="24"/>
                <w:szCs w:val="24"/>
              </w:rPr>
            </w:pPr>
          </w:p>
        </w:tc>
        <w:tc>
          <w:tcPr>
            <w:tcW w:w="1764" w:type="dxa"/>
            <w:vAlign w:val="center"/>
          </w:tcPr>
          <w:p w:rsidR="00D038CE" w:rsidRPr="00467830" w:rsidRDefault="00D038CE" w:rsidP="0075492B">
            <w:pPr>
              <w:jc w:val="both"/>
              <w:rPr>
                <w:rFonts w:eastAsia="Times New Roman"/>
                <w:b/>
                <w:bCs/>
                <w:color w:val="000000"/>
                <w:sz w:val="24"/>
                <w:szCs w:val="24"/>
              </w:rPr>
            </w:pPr>
          </w:p>
        </w:tc>
        <w:tc>
          <w:tcPr>
            <w:tcW w:w="1560" w:type="dxa"/>
            <w:vAlign w:val="center"/>
          </w:tcPr>
          <w:p w:rsidR="00D038CE" w:rsidRPr="00467830" w:rsidRDefault="00D038CE" w:rsidP="0075492B">
            <w:pPr>
              <w:jc w:val="both"/>
              <w:rPr>
                <w:rFonts w:eastAsia="Times New Roman"/>
                <w:b/>
                <w:bCs/>
                <w:color w:val="000000"/>
                <w:sz w:val="24"/>
                <w:szCs w:val="24"/>
              </w:rPr>
            </w:pPr>
          </w:p>
        </w:tc>
      </w:tr>
      <w:tr w:rsidR="00D038CE" w:rsidRPr="00467830" w:rsidTr="00835924">
        <w:tc>
          <w:tcPr>
            <w:tcW w:w="1045" w:type="dxa"/>
            <w:vAlign w:val="center"/>
          </w:tcPr>
          <w:p w:rsidR="00D038CE" w:rsidRPr="00467830" w:rsidRDefault="00D038CE" w:rsidP="0075492B">
            <w:pPr>
              <w:jc w:val="both"/>
              <w:rPr>
                <w:rFonts w:eastAsia="Times New Roman"/>
                <w:color w:val="000000"/>
                <w:sz w:val="24"/>
                <w:szCs w:val="24"/>
              </w:rPr>
            </w:pPr>
            <w:r w:rsidRPr="00467830">
              <w:rPr>
                <w:rFonts w:eastAsia="Times New Roman"/>
                <w:color w:val="000000"/>
                <w:sz w:val="24"/>
                <w:szCs w:val="24"/>
              </w:rPr>
              <w:t>3.4.1</w:t>
            </w:r>
          </w:p>
        </w:tc>
        <w:tc>
          <w:tcPr>
            <w:tcW w:w="2158" w:type="dxa"/>
            <w:vAlign w:val="center"/>
          </w:tcPr>
          <w:p w:rsidR="00D038CE" w:rsidRPr="00467830" w:rsidRDefault="00D038CE" w:rsidP="0075492B">
            <w:pPr>
              <w:jc w:val="both"/>
              <w:rPr>
                <w:rFonts w:eastAsia="Times New Roman"/>
                <w:color w:val="000000"/>
                <w:sz w:val="24"/>
                <w:szCs w:val="24"/>
              </w:rPr>
            </w:pPr>
            <w:r w:rsidRPr="00467830">
              <w:rPr>
                <w:rFonts w:eastAsia="Times New Roman"/>
                <w:color w:val="000000"/>
                <w:sz w:val="24"/>
                <w:szCs w:val="24"/>
              </w:rPr>
              <w:t>Tỷ lệ hồ sơ TTHC do cơ quan chuyên môn cấp tỉnh tiếp nhận trong năm được giải quyết đúng hạn</w:t>
            </w:r>
          </w:p>
        </w:tc>
        <w:tc>
          <w:tcPr>
            <w:tcW w:w="1928" w:type="dxa"/>
            <w:vAlign w:val="center"/>
          </w:tcPr>
          <w:p w:rsidR="00D038CE" w:rsidRPr="00467830" w:rsidRDefault="00D038CE" w:rsidP="0075492B">
            <w:pPr>
              <w:jc w:val="both"/>
              <w:rPr>
                <w:rFonts w:eastAsia="Times New Roman"/>
                <w:color w:val="000000"/>
                <w:sz w:val="24"/>
                <w:szCs w:val="24"/>
              </w:rPr>
            </w:pPr>
            <w:r w:rsidRPr="00467830">
              <w:rPr>
                <w:rFonts w:eastAsia="Times New Roman"/>
                <w:color w:val="000000"/>
                <w:sz w:val="24"/>
                <w:szCs w:val="24"/>
              </w:rPr>
              <w:t>Báo cáo của UBND tỉnh về công tác kiểm soát TTHC hoặc Báo cáo UBND tỉnh về công tác cải cách hành chính năm của tỉnh</w:t>
            </w:r>
          </w:p>
        </w:tc>
        <w:tc>
          <w:tcPr>
            <w:tcW w:w="1923" w:type="dxa"/>
            <w:vAlign w:val="center"/>
          </w:tcPr>
          <w:p w:rsidR="00D038CE" w:rsidRPr="00467830" w:rsidRDefault="00D038CE" w:rsidP="0075492B">
            <w:pPr>
              <w:jc w:val="both"/>
              <w:rPr>
                <w:rFonts w:eastAsia="Times New Roman"/>
                <w:color w:val="000000"/>
                <w:sz w:val="24"/>
                <w:szCs w:val="24"/>
              </w:rPr>
            </w:pPr>
            <w:r w:rsidRPr="00467830">
              <w:rPr>
                <w:rFonts w:eastAsia="Times New Roman"/>
                <w:color w:val="000000"/>
                <w:sz w:val="24"/>
                <w:szCs w:val="24"/>
              </w:rPr>
              <w:t>Hồ sơ TTHC do CQCM cấp tỉnh tiếp nhận trong năm được giải quyết đúng hạn</w:t>
            </w:r>
          </w:p>
        </w:tc>
        <w:tc>
          <w:tcPr>
            <w:tcW w:w="1626" w:type="dxa"/>
            <w:vAlign w:val="center"/>
          </w:tcPr>
          <w:p w:rsidR="00D038CE" w:rsidRPr="00467830" w:rsidRDefault="000520D9" w:rsidP="000520D9">
            <w:pPr>
              <w:jc w:val="both"/>
              <w:rPr>
                <w:rFonts w:eastAsia="Times New Roman"/>
                <w:color w:val="000000"/>
                <w:sz w:val="24"/>
                <w:szCs w:val="24"/>
              </w:rPr>
            </w:pPr>
            <w:r>
              <w:rPr>
                <w:rFonts w:eastAsia="Times New Roman"/>
                <w:color w:val="000000"/>
                <w:sz w:val="24"/>
                <w:szCs w:val="24"/>
              </w:rPr>
              <w:t>Đạt tỷ lệ 98% trở lên</w:t>
            </w:r>
            <w:r>
              <w:rPr>
                <w:rFonts w:eastAsia="Times New Roman"/>
                <w:color w:val="000000"/>
                <w:sz w:val="24"/>
                <w:szCs w:val="24"/>
              </w:rPr>
              <w:t xml:space="preserve"> </w:t>
            </w:r>
            <w:r w:rsidR="00D038CE" w:rsidRPr="00467830">
              <w:rPr>
                <w:rFonts w:eastAsia="Times New Roman"/>
                <w:color w:val="000000"/>
                <w:sz w:val="24"/>
                <w:szCs w:val="24"/>
              </w:rPr>
              <w:t xml:space="preserve">  hồ sơ TTHC trong năm được giải quyết đúng hạn</w:t>
            </w:r>
          </w:p>
        </w:tc>
        <w:tc>
          <w:tcPr>
            <w:tcW w:w="1543" w:type="dxa"/>
            <w:vAlign w:val="center"/>
          </w:tcPr>
          <w:p w:rsidR="00D038CE" w:rsidRPr="00467830" w:rsidRDefault="00D038CE" w:rsidP="0075492B">
            <w:pPr>
              <w:jc w:val="both"/>
              <w:rPr>
                <w:rFonts w:eastAsia="Times New Roman"/>
                <w:color w:val="000000"/>
                <w:sz w:val="24"/>
                <w:szCs w:val="24"/>
              </w:rPr>
            </w:pPr>
            <w:r w:rsidRPr="00467830">
              <w:rPr>
                <w:rFonts w:eastAsia="Times New Roman"/>
                <w:color w:val="000000"/>
                <w:sz w:val="24"/>
                <w:szCs w:val="24"/>
              </w:rPr>
              <w:t>Trong năm 2020</w:t>
            </w:r>
          </w:p>
        </w:tc>
        <w:tc>
          <w:tcPr>
            <w:tcW w:w="1764" w:type="dxa"/>
            <w:vAlign w:val="center"/>
          </w:tcPr>
          <w:p w:rsidR="00D038CE" w:rsidRPr="00467830" w:rsidRDefault="00D038CE" w:rsidP="0075492B">
            <w:pPr>
              <w:jc w:val="both"/>
              <w:rPr>
                <w:rFonts w:eastAsia="Times New Roman"/>
                <w:color w:val="000000"/>
                <w:sz w:val="24"/>
                <w:szCs w:val="24"/>
              </w:rPr>
            </w:pPr>
            <w:r w:rsidRPr="00467830">
              <w:rPr>
                <w:rFonts w:eastAsia="Times New Roman"/>
                <w:color w:val="000000"/>
                <w:sz w:val="24"/>
                <w:szCs w:val="24"/>
              </w:rPr>
              <w:t>Văn phòng UBND tỉnh</w:t>
            </w:r>
          </w:p>
        </w:tc>
        <w:tc>
          <w:tcPr>
            <w:tcW w:w="1560" w:type="dxa"/>
            <w:vAlign w:val="center"/>
          </w:tcPr>
          <w:p w:rsidR="00D038CE" w:rsidRPr="00467830" w:rsidRDefault="00D038CE" w:rsidP="0075492B">
            <w:pPr>
              <w:jc w:val="both"/>
              <w:rPr>
                <w:rFonts w:eastAsia="Times New Roman"/>
                <w:color w:val="000000"/>
                <w:sz w:val="24"/>
                <w:szCs w:val="24"/>
              </w:rPr>
            </w:pPr>
            <w:r w:rsidRPr="00467830">
              <w:rPr>
                <w:rFonts w:eastAsia="Times New Roman"/>
                <w:color w:val="000000"/>
                <w:sz w:val="24"/>
                <w:szCs w:val="24"/>
              </w:rPr>
              <w:t>Các Sở, ban, ngành</w:t>
            </w:r>
          </w:p>
        </w:tc>
      </w:tr>
      <w:tr w:rsidR="00F864F2" w:rsidRPr="00467830" w:rsidTr="00835924">
        <w:tc>
          <w:tcPr>
            <w:tcW w:w="1045" w:type="dxa"/>
            <w:vAlign w:val="center"/>
          </w:tcPr>
          <w:p w:rsidR="00F864F2" w:rsidRPr="00467830" w:rsidRDefault="00F864F2" w:rsidP="0075492B">
            <w:pPr>
              <w:jc w:val="both"/>
              <w:rPr>
                <w:rFonts w:eastAsia="Times New Roman"/>
                <w:color w:val="000000"/>
                <w:sz w:val="24"/>
                <w:szCs w:val="24"/>
              </w:rPr>
            </w:pPr>
            <w:r w:rsidRPr="00467830">
              <w:rPr>
                <w:rFonts w:eastAsia="Times New Roman"/>
                <w:color w:val="000000"/>
                <w:sz w:val="24"/>
                <w:szCs w:val="24"/>
              </w:rPr>
              <w:t>3.4.2</w:t>
            </w:r>
          </w:p>
        </w:tc>
        <w:tc>
          <w:tcPr>
            <w:tcW w:w="2158" w:type="dxa"/>
            <w:vAlign w:val="center"/>
          </w:tcPr>
          <w:p w:rsidR="00F864F2" w:rsidRPr="00467830" w:rsidRDefault="00F864F2" w:rsidP="0075492B">
            <w:pPr>
              <w:jc w:val="both"/>
              <w:rPr>
                <w:rFonts w:eastAsia="Times New Roman"/>
                <w:color w:val="000000"/>
                <w:sz w:val="24"/>
                <w:szCs w:val="24"/>
              </w:rPr>
            </w:pPr>
            <w:r w:rsidRPr="00467830">
              <w:rPr>
                <w:rFonts w:eastAsia="Times New Roman"/>
                <w:color w:val="000000"/>
                <w:sz w:val="24"/>
                <w:szCs w:val="24"/>
              </w:rPr>
              <w:t>Tỷ lệ hồ sơ TTHC do UBND cấp huyện tiếp nhận trong năm được giải quyết đúng hạn</w:t>
            </w:r>
          </w:p>
        </w:tc>
        <w:tc>
          <w:tcPr>
            <w:tcW w:w="1928" w:type="dxa"/>
            <w:vAlign w:val="center"/>
          </w:tcPr>
          <w:p w:rsidR="00F864F2" w:rsidRPr="00467830" w:rsidRDefault="00F864F2" w:rsidP="0075492B">
            <w:pPr>
              <w:jc w:val="both"/>
              <w:rPr>
                <w:rFonts w:eastAsia="Times New Roman"/>
                <w:color w:val="000000"/>
                <w:sz w:val="24"/>
                <w:szCs w:val="24"/>
              </w:rPr>
            </w:pPr>
            <w:r w:rsidRPr="00467830">
              <w:rPr>
                <w:rFonts w:eastAsia="Times New Roman"/>
                <w:color w:val="000000"/>
                <w:sz w:val="24"/>
                <w:szCs w:val="24"/>
              </w:rPr>
              <w:t>Báo cáo của UBND tỉnh về công tác kiểm soát TTHC hoặc Báo cáo UBND tỉnh về công tác cải cách hành chính năm của tỉnh</w:t>
            </w:r>
          </w:p>
        </w:tc>
        <w:tc>
          <w:tcPr>
            <w:tcW w:w="1923" w:type="dxa"/>
            <w:vAlign w:val="center"/>
          </w:tcPr>
          <w:p w:rsidR="00F864F2" w:rsidRPr="00467830" w:rsidRDefault="00F864F2" w:rsidP="0075492B">
            <w:pPr>
              <w:jc w:val="both"/>
              <w:rPr>
                <w:rFonts w:eastAsia="Times New Roman"/>
                <w:color w:val="000000"/>
                <w:sz w:val="24"/>
                <w:szCs w:val="24"/>
              </w:rPr>
            </w:pPr>
            <w:r w:rsidRPr="00467830">
              <w:rPr>
                <w:rFonts w:eastAsia="Times New Roman"/>
                <w:color w:val="000000"/>
                <w:sz w:val="24"/>
                <w:szCs w:val="24"/>
              </w:rPr>
              <w:t>Hồ sơ TTHC do ĐVHC cấp huyện tiếp nhận trong năm được giải quyết đúng hạn</w:t>
            </w:r>
          </w:p>
        </w:tc>
        <w:tc>
          <w:tcPr>
            <w:tcW w:w="1626" w:type="dxa"/>
            <w:vAlign w:val="center"/>
          </w:tcPr>
          <w:p w:rsidR="00F864F2" w:rsidRPr="00467830" w:rsidRDefault="000520D9" w:rsidP="0075492B">
            <w:pPr>
              <w:jc w:val="both"/>
              <w:rPr>
                <w:rFonts w:eastAsia="Times New Roman"/>
                <w:color w:val="000000"/>
                <w:sz w:val="24"/>
                <w:szCs w:val="24"/>
              </w:rPr>
            </w:pPr>
            <w:r>
              <w:rPr>
                <w:rFonts w:eastAsia="Times New Roman"/>
                <w:color w:val="000000"/>
                <w:sz w:val="24"/>
                <w:szCs w:val="24"/>
              </w:rPr>
              <w:t>Đạt tỷ lệ 98%</w:t>
            </w:r>
            <w:r>
              <w:rPr>
                <w:rFonts w:eastAsia="Times New Roman"/>
                <w:color w:val="000000"/>
                <w:sz w:val="24"/>
                <w:szCs w:val="24"/>
              </w:rPr>
              <w:t xml:space="preserve"> trở lên</w:t>
            </w:r>
            <w:r w:rsidR="00F864F2" w:rsidRPr="00467830">
              <w:rPr>
                <w:rFonts w:eastAsia="Times New Roman"/>
                <w:color w:val="000000"/>
                <w:sz w:val="24"/>
                <w:szCs w:val="24"/>
              </w:rPr>
              <w:t xml:space="preserve"> hồ sơ TTHC trong năm được giải quyết đúng hạn</w:t>
            </w:r>
          </w:p>
        </w:tc>
        <w:tc>
          <w:tcPr>
            <w:tcW w:w="1543" w:type="dxa"/>
            <w:vAlign w:val="center"/>
          </w:tcPr>
          <w:p w:rsidR="00F864F2" w:rsidRPr="00467830" w:rsidRDefault="00F864F2" w:rsidP="0075492B">
            <w:pPr>
              <w:jc w:val="both"/>
              <w:rPr>
                <w:rFonts w:eastAsia="Times New Roman"/>
                <w:color w:val="000000"/>
                <w:sz w:val="24"/>
                <w:szCs w:val="24"/>
              </w:rPr>
            </w:pPr>
            <w:r w:rsidRPr="00467830">
              <w:rPr>
                <w:rFonts w:eastAsia="Times New Roman"/>
                <w:color w:val="000000"/>
                <w:sz w:val="24"/>
                <w:szCs w:val="24"/>
              </w:rPr>
              <w:t>Trong năm 2020</w:t>
            </w:r>
          </w:p>
        </w:tc>
        <w:tc>
          <w:tcPr>
            <w:tcW w:w="1764" w:type="dxa"/>
            <w:vAlign w:val="center"/>
          </w:tcPr>
          <w:p w:rsidR="00F864F2" w:rsidRPr="00467830" w:rsidRDefault="00F864F2" w:rsidP="0075492B">
            <w:pPr>
              <w:jc w:val="both"/>
              <w:rPr>
                <w:rFonts w:eastAsia="Times New Roman"/>
                <w:color w:val="000000"/>
                <w:sz w:val="24"/>
                <w:szCs w:val="24"/>
              </w:rPr>
            </w:pPr>
            <w:r w:rsidRPr="00467830">
              <w:rPr>
                <w:rFonts w:eastAsia="Times New Roman"/>
                <w:color w:val="000000"/>
                <w:sz w:val="24"/>
                <w:szCs w:val="24"/>
              </w:rPr>
              <w:t>Văn phòng UBND tỉnh</w:t>
            </w:r>
          </w:p>
        </w:tc>
        <w:tc>
          <w:tcPr>
            <w:tcW w:w="1560" w:type="dxa"/>
            <w:vAlign w:val="center"/>
          </w:tcPr>
          <w:p w:rsidR="00F864F2" w:rsidRPr="00467830" w:rsidRDefault="00F864F2" w:rsidP="0075492B">
            <w:pPr>
              <w:jc w:val="both"/>
              <w:rPr>
                <w:rFonts w:eastAsia="Times New Roman"/>
                <w:color w:val="000000"/>
                <w:sz w:val="24"/>
                <w:szCs w:val="24"/>
              </w:rPr>
            </w:pPr>
            <w:r w:rsidRPr="00467830">
              <w:rPr>
                <w:rFonts w:eastAsia="Times New Roman"/>
                <w:color w:val="000000"/>
                <w:sz w:val="24"/>
                <w:szCs w:val="24"/>
              </w:rPr>
              <w:t>UBND cấp huyện</w:t>
            </w:r>
          </w:p>
        </w:tc>
      </w:tr>
      <w:tr w:rsidR="00F864F2" w:rsidRPr="00467830" w:rsidTr="00835924">
        <w:tc>
          <w:tcPr>
            <w:tcW w:w="1045" w:type="dxa"/>
            <w:vAlign w:val="center"/>
          </w:tcPr>
          <w:p w:rsidR="00F864F2" w:rsidRPr="00467830" w:rsidRDefault="00F864F2" w:rsidP="0075492B">
            <w:pPr>
              <w:jc w:val="both"/>
              <w:rPr>
                <w:rFonts w:eastAsia="Times New Roman"/>
                <w:color w:val="000000"/>
                <w:sz w:val="24"/>
                <w:szCs w:val="24"/>
              </w:rPr>
            </w:pPr>
            <w:r w:rsidRPr="00467830">
              <w:rPr>
                <w:rFonts w:eastAsia="Times New Roman"/>
                <w:color w:val="000000"/>
                <w:sz w:val="24"/>
                <w:szCs w:val="24"/>
              </w:rPr>
              <w:t>3.4.3</w:t>
            </w:r>
          </w:p>
        </w:tc>
        <w:tc>
          <w:tcPr>
            <w:tcW w:w="2158" w:type="dxa"/>
            <w:vAlign w:val="center"/>
          </w:tcPr>
          <w:p w:rsidR="00F864F2" w:rsidRPr="00467830" w:rsidRDefault="00F864F2" w:rsidP="0075492B">
            <w:pPr>
              <w:jc w:val="both"/>
              <w:rPr>
                <w:rFonts w:eastAsia="Times New Roman"/>
                <w:color w:val="000000"/>
                <w:sz w:val="24"/>
                <w:szCs w:val="24"/>
              </w:rPr>
            </w:pPr>
            <w:r w:rsidRPr="00467830">
              <w:rPr>
                <w:rFonts w:eastAsia="Times New Roman"/>
                <w:color w:val="000000"/>
                <w:sz w:val="24"/>
                <w:szCs w:val="24"/>
              </w:rPr>
              <w:t xml:space="preserve">Tỷ lệ hồ sơ TTHC do UBND cấp xã tiếp nhận trong năm </w:t>
            </w:r>
            <w:r w:rsidRPr="00467830">
              <w:rPr>
                <w:rFonts w:eastAsia="Times New Roman"/>
                <w:color w:val="000000"/>
                <w:sz w:val="24"/>
                <w:szCs w:val="24"/>
              </w:rPr>
              <w:lastRenderedPageBreak/>
              <w:t>được giải quyết đúng hạn</w:t>
            </w:r>
          </w:p>
        </w:tc>
        <w:tc>
          <w:tcPr>
            <w:tcW w:w="1928" w:type="dxa"/>
            <w:vAlign w:val="center"/>
          </w:tcPr>
          <w:p w:rsidR="00F864F2" w:rsidRPr="00467830" w:rsidRDefault="00F864F2" w:rsidP="0075492B">
            <w:pPr>
              <w:jc w:val="both"/>
              <w:rPr>
                <w:rFonts w:eastAsia="Times New Roman"/>
                <w:color w:val="000000"/>
                <w:sz w:val="24"/>
                <w:szCs w:val="24"/>
              </w:rPr>
            </w:pPr>
            <w:r w:rsidRPr="00467830">
              <w:rPr>
                <w:rFonts w:eastAsia="Times New Roman"/>
                <w:color w:val="000000"/>
                <w:sz w:val="24"/>
                <w:szCs w:val="24"/>
              </w:rPr>
              <w:lastRenderedPageBreak/>
              <w:t xml:space="preserve">Báo cáo của UBND tỉnh về công tác kiểm </w:t>
            </w:r>
            <w:r w:rsidRPr="00467830">
              <w:rPr>
                <w:rFonts w:eastAsia="Times New Roman"/>
                <w:color w:val="000000"/>
                <w:sz w:val="24"/>
                <w:szCs w:val="24"/>
              </w:rPr>
              <w:lastRenderedPageBreak/>
              <w:t>soát TTHC hoặc Báo cáo UBND tỉnh về công tác cải cách hành chính năm của tỉnh</w:t>
            </w:r>
          </w:p>
        </w:tc>
        <w:tc>
          <w:tcPr>
            <w:tcW w:w="1923" w:type="dxa"/>
            <w:vAlign w:val="center"/>
          </w:tcPr>
          <w:p w:rsidR="00F864F2" w:rsidRPr="00467830" w:rsidRDefault="00F864F2" w:rsidP="0075492B">
            <w:pPr>
              <w:jc w:val="both"/>
              <w:rPr>
                <w:rFonts w:eastAsia="Times New Roman"/>
                <w:color w:val="000000"/>
                <w:sz w:val="24"/>
                <w:szCs w:val="24"/>
              </w:rPr>
            </w:pPr>
            <w:r w:rsidRPr="00467830">
              <w:rPr>
                <w:rFonts w:eastAsia="Times New Roman"/>
                <w:color w:val="000000"/>
                <w:sz w:val="24"/>
                <w:szCs w:val="24"/>
              </w:rPr>
              <w:lastRenderedPageBreak/>
              <w:t xml:space="preserve">Hồ sơ TTHC do ĐVHC cấp xã tiếp nhận trong </w:t>
            </w:r>
            <w:r w:rsidRPr="00467830">
              <w:rPr>
                <w:rFonts w:eastAsia="Times New Roman"/>
                <w:color w:val="000000"/>
                <w:sz w:val="24"/>
                <w:szCs w:val="24"/>
              </w:rPr>
              <w:lastRenderedPageBreak/>
              <w:t>năm được giải quyết đúng hạn</w:t>
            </w:r>
          </w:p>
        </w:tc>
        <w:tc>
          <w:tcPr>
            <w:tcW w:w="1626" w:type="dxa"/>
            <w:vAlign w:val="center"/>
          </w:tcPr>
          <w:p w:rsidR="00F864F2" w:rsidRPr="00467830" w:rsidRDefault="000520D9" w:rsidP="0075492B">
            <w:pPr>
              <w:jc w:val="both"/>
              <w:rPr>
                <w:rFonts w:eastAsia="Times New Roman"/>
                <w:color w:val="000000"/>
                <w:sz w:val="24"/>
                <w:szCs w:val="24"/>
              </w:rPr>
            </w:pPr>
            <w:r>
              <w:rPr>
                <w:rFonts w:eastAsia="Times New Roman"/>
                <w:color w:val="000000"/>
                <w:sz w:val="24"/>
                <w:szCs w:val="24"/>
              </w:rPr>
              <w:lastRenderedPageBreak/>
              <w:t>Đạt tỷ lệ 98% trở lên</w:t>
            </w:r>
            <w:r w:rsidR="00F864F2" w:rsidRPr="00467830">
              <w:rPr>
                <w:rFonts w:eastAsia="Times New Roman"/>
                <w:color w:val="000000"/>
                <w:sz w:val="24"/>
                <w:szCs w:val="24"/>
              </w:rPr>
              <w:t xml:space="preserve"> hồ sơ TTHC trong </w:t>
            </w:r>
            <w:r w:rsidR="00F864F2" w:rsidRPr="00467830">
              <w:rPr>
                <w:rFonts w:eastAsia="Times New Roman"/>
                <w:color w:val="000000"/>
                <w:sz w:val="24"/>
                <w:szCs w:val="24"/>
              </w:rPr>
              <w:lastRenderedPageBreak/>
              <w:t>năm được giải quyết đúng hạn</w:t>
            </w:r>
          </w:p>
        </w:tc>
        <w:tc>
          <w:tcPr>
            <w:tcW w:w="1543" w:type="dxa"/>
            <w:vAlign w:val="center"/>
          </w:tcPr>
          <w:p w:rsidR="00F864F2" w:rsidRPr="00467830" w:rsidRDefault="00F864F2" w:rsidP="0075492B">
            <w:pPr>
              <w:jc w:val="both"/>
              <w:rPr>
                <w:rFonts w:eastAsia="Times New Roman"/>
                <w:color w:val="000000"/>
                <w:sz w:val="24"/>
                <w:szCs w:val="24"/>
              </w:rPr>
            </w:pPr>
            <w:r w:rsidRPr="00467830">
              <w:rPr>
                <w:rFonts w:eastAsia="Times New Roman"/>
                <w:color w:val="000000"/>
                <w:sz w:val="24"/>
                <w:szCs w:val="24"/>
              </w:rPr>
              <w:lastRenderedPageBreak/>
              <w:t>Trong năm 2020</w:t>
            </w:r>
          </w:p>
        </w:tc>
        <w:tc>
          <w:tcPr>
            <w:tcW w:w="1764" w:type="dxa"/>
            <w:vAlign w:val="center"/>
          </w:tcPr>
          <w:p w:rsidR="00F864F2" w:rsidRPr="00467830" w:rsidRDefault="00F864F2" w:rsidP="0075492B">
            <w:pPr>
              <w:jc w:val="both"/>
              <w:rPr>
                <w:rFonts w:eastAsia="Times New Roman"/>
                <w:color w:val="000000"/>
                <w:sz w:val="24"/>
                <w:szCs w:val="24"/>
              </w:rPr>
            </w:pPr>
            <w:r w:rsidRPr="00467830">
              <w:rPr>
                <w:rFonts w:eastAsia="Times New Roman"/>
                <w:color w:val="000000"/>
                <w:sz w:val="24"/>
                <w:szCs w:val="24"/>
              </w:rPr>
              <w:t>Văn phòng UBND tỉnh</w:t>
            </w:r>
          </w:p>
        </w:tc>
        <w:tc>
          <w:tcPr>
            <w:tcW w:w="1560" w:type="dxa"/>
            <w:vAlign w:val="center"/>
          </w:tcPr>
          <w:p w:rsidR="00F864F2" w:rsidRPr="00467830" w:rsidRDefault="00F864F2" w:rsidP="0075492B">
            <w:pPr>
              <w:jc w:val="both"/>
              <w:rPr>
                <w:rFonts w:eastAsia="Times New Roman"/>
                <w:color w:val="000000"/>
                <w:sz w:val="24"/>
                <w:szCs w:val="24"/>
              </w:rPr>
            </w:pPr>
            <w:r w:rsidRPr="00467830">
              <w:rPr>
                <w:rFonts w:eastAsia="Times New Roman"/>
                <w:color w:val="000000"/>
                <w:sz w:val="24"/>
                <w:szCs w:val="24"/>
              </w:rPr>
              <w:t xml:space="preserve">UBND cấp huyện, UBND  cấp </w:t>
            </w:r>
            <w:r w:rsidRPr="00467830">
              <w:rPr>
                <w:rFonts w:eastAsia="Times New Roman"/>
                <w:color w:val="000000"/>
                <w:sz w:val="24"/>
                <w:szCs w:val="24"/>
              </w:rPr>
              <w:lastRenderedPageBreak/>
              <w:t>xã</w:t>
            </w:r>
          </w:p>
        </w:tc>
      </w:tr>
      <w:tr w:rsidR="00F864F2" w:rsidRPr="00467830" w:rsidTr="00835924">
        <w:tc>
          <w:tcPr>
            <w:tcW w:w="1045" w:type="dxa"/>
            <w:vAlign w:val="center"/>
          </w:tcPr>
          <w:p w:rsidR="00F864F2" w:rsidRPr="00905A00" w:rsidRDefault="00F864F2" w:rsidP="0075492B">
            <w:pPr>
              <w:jc w:val="both"/>
              <w:rPr>
                <w:rFonts w:eastAsia="Times New Roman"/>
                <w:color w:val="000000" w:themeColor="text1"/>
                <w:sz w:val="24"/>
                <w:szCs w:val="24"/>
              </w:rPr>
            </w:pPr>
            <w:r w:rsidRPr="00905A00">
              <w:rPr>
                <w:rFonts w:eastAsia="Times New Roman"/>
                <w:color w:val="000000" w:themeColor="text1"/>
                <w:sz w:val="24"/>
                <w:szCs w:val="24"/>
              </w:rPr>
              <w:lastRenderedPageBreak/>
              <w:t>3.4.4</w:t>
            </w:r>
          </w:p>
        </w:tc>
        <w:tc>
          <w:tcPr>
            <w:tcW w:w="2158" w:type="dxa"/>
            <w:vAlign w:val="center"/>
          </w:tcPr>
          <w:p w:rsidR="00F864F2" w:rsidRPr="00905A00" w:rsidRDefault="00F864F2" w:rsidP="0075492B">
            <w:pPr>
              <w:jc w:val="both"/>
              <w:rPr>
                <w:rFonts w:eastAsia="Times New Roman"/>
                <w:color w:val="000000" w:themeColor="text1"/>
                <w:sz w:val="24"/>
                <w:szCs w:val="24"/>
              </w:rPr>
            </w:pPr>
            <w:r w:rsidRPr="00905A00">
              <w:rPr>
                <w:rFonts w:eastAsia="Times New Roman"/>
                <w:color w:val="000000" w:themeColor="text1"/>
                <w:sz w:val="24"/>
                <w:szCs w:val="24"/>
              </w:rPr>
              <w:t>Thực hiện việc xin lỗi người dân, tổ chức khi để xảy ra trễ hẹn trong giải quyết hồ sơ TTHC</w:t>
            </w:r>
          </w:p>
        </w:tc>
        <w:tc>
          <w:tcPr>
            <w:tcW w:w="1928" w:type="dxa"/>
            <w:vAlign w:val="center"/>
          </w:tcPr>
          <w:p w:rsidR="00F864F2" w:rsidRPr="00905A00" w:rsidRDefault="00F864F2" w:rsidP="0075492B">
            <w:pPr>
              <w:jc w:val="both"/>
              <w:rPr>
                <w:rFonts w:eastAsia="Times New Roman"/>
                <w:color w:val="000000" w:themeColor="text1"/>
                <w:sz w:val="24"/>
                <w:szCs w:val="24"/>
              </w:rPr>
            </w:pPr>
            <w:r w:rsidRPr="00905A00">
              <w:rPr>
                <w:rFonts w:eastAsia="Times New Roman"/>
                <w:color w:val="000000" w:themeColor="text1"/>
                <w:sz w:val="24"/>
                <w:szCs w:val="24"/>
              </w:rPr>
              <w:t>Có văn bản xin lỗi của cơ quan đơn vị</w:t>
            </w:r>
          </w:p>
        </w:tc>
        <w:tc>
          <w:tcPr>
            <w:tcW w:w="1923" w:type="dxa"/>
            <w:vAlign w:val="center"/>
          </w:tcPr>
          <w:p w:rsidR="00F864F2" w:rsidRPr="00905A00" w:rsidRDefault="00F864F2" w:rsidP="0075492B">
            <w:pPr>
              <w:jc w:val="both"/>
              <w:rPr>
                <w:rFonts w:eastAsia="Times New Roman"/>
                <w:color w:val="000000" w:themeColor="text1"/>
                <w:sz w:val="24"/>
                <w:szCs w:val="24"/>
              </w:rPr>
            </w:pPr>
            <w:r w:rsidRPr="00905A00">
              <w:rPr>
                <w:rFonts w:eastAsia="Times New Roman"/>
                <w:color w:val="000000" w:themeColor="text1"/>
                <w:sz w:val="24"/>
                <w:szCs w:val="24"/>
              </w:rPr>
              <w:t>Kịp thời, đúng quy định</w:t>
            </w:r>
          </w:p>
        </w:tc>
        <w:tc>
          <w:tcPr>
            <w:tcW w:w="1626" w:type="dxa"/>
            <w:vAlign w:val="center"/>
          </w:tcPr>
          <w:p w:rsidR="00F864F2" w:rsidRPr="00905A00" w:rsidRDefault="00F864F2" w:rsidP="0075492B">
            <w:pPr>
              <w:jc w:val="both"/>
              <w:rPr>
                <w:rFonts w:eastAsia="Times New Roman"/>
                <w:color w:val="000000" w:themeColor="text1"/>
                <w:sz w:val="24"/>
                <w:szCs w:val="24"/>
              </w:rPr>
            </w:pPr>
            <w:r w:rsidRPr="00905A00">
              <w:rPr>
                <w:rFonts w:eastAsia="Times New Roman"/>
                <w:color w:val="000000" w:themeColor="text1"/>
                <w:sz w:val="24"/>
                <w:szCs w:val="24"/>
              </w:rPr>
              <w:t>100% TTHC trễ hẹn được xin lỗi đầy đủ, đúng quy định</w:t>
            </w:r>
          </w:p>
        </w:tc>
        <w:tc>
          <w:tcPr>
            <w:tcW w:w="1543" w:type="dxa"/>
            <w:vAlign w:val="center"/>
          </w:tcPr>
          <w:p w:rsidR="00F864F2" w:rsidRPr="00905A00" w:rsidRDefault="00F864F2" w:rsidP="0075492B">
            <w:pPr>
              <w:jc w:val="both"/>
              <w:rPr>
                <w:rFonts w:eastAsia="Times New Roman"/>
                <w:color w:val="000000" w:themeColor="text1"/>
                <w:sz w:val="24"/>
                <w:szCs w:val="24"/>
              </w:rPr>
            </w:pPr>
            <w:r w:rsidRPr="00905A00">
              <w:rPr>
                <w:rFonts w:eastAsia="Times New Roman"/>
                <w:color w:val="000000" w:themeColor="text1"/>
                <w:sz w:val="24"/>
                <w:szCs w:val="24"/>
              </w:rPr>
              <w:t>Trong năm 2020</w:t>
            </w:r>
          </w:p>
        </w:tc>
        <w:tc>
          <w:tcPr>
            <w:tcW w:w="1764" w:type="dxa"/>
            <w:vAlign w:val="center"/>
          </w:tcPr>
          <w:p w:rsidR="00F864F2" w:rsidRPr="00905A00" w:rsidRDefault="00F864F2" w:rsidP="0075492B">
            <w:pPr>
              <w:jc w:val="both"/>
              <w:rPr>
                <w:rFonts w:eastAsia="Times New Roman"/>
                <w:color w:val="000000" w:themeColor="text1"/>
                <w:sz w:val="24"/>
                <w:szCs w:val="24"/>
              </w:rPr>
            </w:pPr>
            <w:r w:rsidRPr="00905A00">
              <w:rPr>
                <w:rFonts w:eastAsia="Times New Roman"/>
                <w:color w:val="000000" w:themeColor="text1"/>
                <w:sz w:val="24"/>
                <w:szCs w:val="24"/>
              </w:rPr>
              <w:t>Các sở, ban, ngành, UBND cấp huyện,UBND cấp xã</w:t>
            </w:r>
          </w:p>
        </w:tc>
        <w:tc>
          <w:tcPr>
            <w:tcW w:w="1560" w:type="dxa"/>
            <w:vAlign w:val="center"/>
          </w:tcPr>
          <w:p w:rsidR="00F864F2" w:rsidRPr="00905A00" w:rsidRDefault="00F864F2" w:rsidP="0075492B">
            <w:pPr>
              <w:jc w:val="both"/>
              <w:rPr>
                <w:rFonts w:eastAsia="Times New Roman"/>
                <w:color w:val="000000" w:themeColor="text1"/>
                <w:sz w:val="24"/>
                <w:szCs w:val="24"/>
              </w:rPr>
            </w:pPr>
            <w:r w:rsidRPr="00905A00">
              <w:rPr>
                <w:rFonts w:eastAsia="Times New Roman"/>
                <w:color w:val="000000" w:themeColor="text1"/>
                <w:sz w:val="24"/>
                <w:szCs w:val="24"/>
              </w:rPr>
              <w:t>Sở Nội vụ</w:t>
            </w:r>
          </w:p>
        </w:tc>
      </w:tr>
      <w:tr w:rsidR="00F864F2" w:rsidRPr="00467830" w:rsidTr="00835924">
        <w:tc>
          <w:tcPr>
            <w:tcW w:w="1045" w:type="dxa"/>
          </w:tcPr>
          <w:p w:rsidR="00F864F2" w:rsidRPr="00467830" w:rsidRDefault="00F864F2" w:rsidP="0075492B">
            <w:pPr>
              <w:jc w:val="both"/>
              <w:rPr>
                <w:sz w:val="24"/>
                <w:szCs w:val="24"/>
              </w:rPr>
            </w:pPr>
            <w:r w:rsidRPr="00467830">
              <w:rPr>
                <w:sz w:val="24"/>
                <w:szCs w:val="24"/>
              </w:rPr>
              <w:t>3.4.5</w:t>
            </w:r>
          </w:p>
        </w:tc>
        <w:tc>
          <w:tcPr>
            <w:tcW w:w="2158" w:type="dxa"/>
          </w:tcPr>
          <w:p w:rsidR="00F864F2" w:rsidRPr="00467830" w:rsidRDefault="00F864F2" w:rsidP="0075492B">
            <w:pPr>
              <w:jc w:val="both"/>
              <w:rPr>
                <w:sz w:val="24"/>
                <w:szCs w:val="24"/>
              </w:rPr>
            </w:pPr>
            <w:r w:rsidRPr="00467830">
              <w:rPr>
                <w:sz w:val="24"/>
                <w:szCs w:val="24"/>
              </w:rPr>
              <w:t>Đánh giá chất lượng giải quyết TTHC của địa phương</w:t>
            </w:r>
          </w:p>
        </w:tc>
        <w:tc>
          <w:tcPr>
            <w:tcW w:w="1928" w:type="dxa"/>
          </w:tcPr>
          <w:p w:rsidR="00F864F2" w:rsidRPr="00467830" w:rsidRDefault="00F864F2" w:rsidP="0075492B">
            <w:pPr>
              <w:jc w:val="both"/>
              <w:rPr>
                <w:sz w:val="24"/>
                <w:szCs w:val="24"/>
              </w:rPr>
            </w:pPr>
            <w:r w:rsidRPr="00467830">
              <w:rPr>
                <w:rFonts w:eastAsia="Times New Roman"/>
                <w:color w:val="000000"/>
                <w:sz w:val="24"/>
                <w:szCs w:val="24"/>
              </w:rPr>
              <w:t>Báo cáo của UBND tỉnh về công tác kiểm soát TTHC hoặc Báo cáo UBND tỉnh về công tác cải cách hành chính năm của tỉnh</w:t>
            </w:r>
          </w:p>
        </w:tc>
        <w:tc>
          <w:tcPr>
            <w:tcW w:w="1923" w:type="dxa"/>
          </w:tcPr>
          <w:p w:rsidR="00F864F2" w:rsidRPr="00467830" w:rsidRDefault="00F864F2" w:rsidP="0075492B">
            <w:pPr>
              <w:jc w:val="both"/>
              <w:rPr>
                <w:sz w:val="24"/>
                <w:szCs w:val="24"/>
              </w:rPr>
            </w:pPr>
            <w:r w:rsidRPr="00467830">
              <w:rPr>
                <w:sz w:val="24"/>
                <w:szCs w:val="24"/>
              </w:rPr>
              <w:t>Chất lượng giải quyết TTHC kịp thời, đúng quy định.</w:t>
            </w:r>
          </w:p>
        </w:tc>
        <w:tc>
          <w:tcPr>
            <w:tcW w:w="1626" w:type="dxa"/>
          </w:tcPr>
          <w:p w:rsidR="00F864F2" w:rsidRPr="00467830" w:rsidRDefault="00F864F2" w:rsidP="0075492B">
            <w:pPr>
              <w:jc w:val="both"/>
              <w:rPr>
                <w:sz w:val="24"/>
                <w:szCs w:val="24"/>
              </w:rPr>
            </w:pPr>
            <w:r w:rsidRPr="00467830">
              <w:rPr>
                <w:rFonts w:eastAsia="Times New Roman"/>
                <w:color w:val="000000"/>
                <w:sz w:val="24"/>
                <w:szCs w:val="24"/>
              </w:rPr>
              <w:t xml:space="preserve">Từ 95 % - 100% số hồ sơ TTHC </w:t>
            </w:r>
            <w:r w:rsidR="000520D9">
              <w:rPr>
                <w:rFonts w:eastAsia="Times New Roman"/>
                <w:color w:val="000000"/>
                <w:sz w:val="24"/>
                <w:szCs w:val="24"/>
              </w:rPr>
              <w:t>được đánh</w:t>
            </w:r>
            <w:r w:rsidR="002C186E" w:rsidRPr="00467830">
              <w:rPr>
                <w:rFonts w:eastAsia="Times New Roman"/>
                <w:color w:val="000000"/>
                <w:sz w:val="24"/>
                <w:szCs w:val="24"/>
              </w:rPr>
              <w:t xml:space="preserve"> giá tốt ở cấp tỉnh, cấp huyện, cấp xã.</w:t>
            </w:r>
          </w:p>
        </w:tc>
        <w:tc>
          <w:tcPr>
            <w:tcW w:w="1543" w:type="dxa"/>
          </w:tcPr>
          <w:p w:rsidR="00F864F2" w:rsidRPr="00905A00" w:rsidRDefault="00F864F2" w:rsidP="0075492B">
            <w:pPr>
              <w:jc w:val="both"/>
              <w:rPr>
                <w:color w:val="000000" w:themeColor="text1"/>
                <w:sz w:val="24"/>
                <w:szCs w:val="24"/>
              </w:rPr>
            </w:pPr>
            <w:r w:rsidRPr="00905A00">
              <w:rPr>
                <w:rFonts w:eastAsia="Times New Roman"/>
                <w:color w:val="000000" w:themeColor="text1"/>
                <w:sz w:val="24"/>
                <w:szCs w:val="24"/>
              </w:rPr>
              <w:t>Trong năm 2020</w:t>
            </w:r>
          </w:p>
        </w:tc>
        <w:tc>
          <w:tcPr>
            <w:tcW w:w="1764" w:type="dxa"/>
            <w:vAlign w:val="center"/>
          </w:tcPr>
          <w:p w:rsidR="00F864F2" w:rsidRPr="00467830" w:rsidRDefault="00F864F2" w:rsidP="0075492B">
            <w:pPr>
              <w:jc w:val="both"/>
              <w:rPr>
                <w:rFonts w:eastAsia="Times New Roman"/>
                <w:color w:val="000000"/>
                <w:sz w:val="24"/>
                <w:szCs w:val="24"/>
              </w:rPr>
            </w:pPr>
            <w:r w:rsidRPr="00467830">
              <w:rPr>
                <w:rFonts w:eastAsia="Times New Roman"/>
                <w:color w:val="000000"/>
                <w:sz w:val="24"/>
                <w:szCs w:val="24"/>
              </w:rPr>
              <w:t>Văn phòng UBND tỉnh</w:t>
            </w:r>
          </w:p>
        </w:tc>
        <w:tc>
          <w:tcPr>
            <w:tcW w:w="1560" w:type="dxa"/>
            <w:vAlign w:val="center"/>
          </w:tcPr>
          <w:p w:rsidR="00F864F2" w:rsidRPr="00467830" w:rsidRDefault="00F864F2" w:rsidP="0075492B">
            <w:pPr>
              <w:jc w:val="both"/>
              <w:rPr>
                <w:rFonts w:eastAsia="Times New Roman"/>
                <w:color w:val="000000"/>
                <w:sz w:val="24"/>
                <w:szCs w:val="24"/>
              </w:rPr>
            </w:pPr>
            <w:r w:rsidRPr="00467830">
              <w:rPr>
                <w:rFonts w:eastAsia="Times New Roman"/>
                <w:color w:val="000000"/>
                <w:sz w:val="24"/>
                <w:szCs w:val="24"/>
              </w:rPr>
              <w:t>Các Sở, ban, ngành; UBND cấp huyện; UBND cấp xã</w:t>
            </w:r>
          </w:p>
        </w:tc>
      </w:tr>
      <w:tr w:rsidR="002C186E" w:rsidRPr="00467830" w:rsidTr="00835924">
        <w:tc>
          <w:tcPr>
            <w:tcW w:w="1045" w:type="dxa"/>
            <w:vAlign w:val="center"/>
          </w:tcPr>
          <w:p w:rsidR="002C186E" w:rsidRPr="00467830" w:rsidRDefault="002C186E" w:rsidP="0075492B">
            <w:pPr>
              <w:jc w:val="both"/>
              <w:rPr>
                <w:rFonts w:eastAsia="Times New Roman"/>
                <w:b/>
                <w:bCs/>
                <w:color w:val="000000"/>
                <w:sz w:val="24"/>
                <w:szCs w:val="24"/>
              </w:rPr>
            </w:pPr>
            <w:r w:rsidRPr="00467830">
              <w:rPr>
                <w:rFonts w:eastAsia="Times New Roman"/>
                <w:b/>
                <w:bCs/>
                <w:color w:val="000000"/>
                <w:sz w:val="24"/>
                <w:szCs w:val="24"/>
              </w:rPr>
              <w:t>3.5</w:t>
            </w:r>
          </w:p>
        </w:tc>
        <w:tc>
          <w:tcPr>
            <w:tcW w:w="2158" w:type="dxa"/>
            <w:vAlign w:val="center"/>
          </w:tcPr>
          <w:p w:rsidR="002C186E" w:rsidRPr="00467830" w:rsidRDefault="002C186E" w:rsidP="0075492B">
            <w:pPr>
              <w:jc w:val="both"/>
              <w:rPr>
                <w:rFonts w:eastAsia="Times New Roman"/>
                <w:b/>
                <w:bCs/>
                <w:color w:val="000000"/>
                <w:sz w:val="24"/>
                <w:szCs w:val="24"/>
              </w:rPr>
            </w:pPr>
            <w:r w:rsidRPr="00467830">
              <w:rPr>
                <w:rFonts w:eastAsia="Times New Roman"/>
                <w:b/>
                <w:bCs/>
                <w:color w:val="000000"/>
                <w:sz w:val="24"/>
                <w:szCs w:val="24"/>
              </w:rPr>
              <w:t>Công tác tiếp nhận, xử lý phản ánh, kiến nghị (PAKN) của cá nhân, tổ chức đối với TTHC thuộc thẩm quyền giải quyết của tỉnh</w:t>
            </w:r>
          </w:p>
        </w:tc>
        <w:tc>
          <w:tcPr>
            <w:tcW w:w="1928" w:type="dxa"/>
            <w:vAlign w:val="center"/>
          </w:tcPr>
          <w:p w:rsidR="002C186E" w:rsidRPr="00467830" w:rsidRDefault="002C186E" w:rsidP="0075492B">
            <w:pPr>
              <w:jc w:val="both"/>
              <w:rPr>
                <w:rFonts w:eastAsia="Times New Roman"/>
                <w:b/>
                <w:bCs/>
                <w:color w:val="000000"/>
                <w:sz w:val="24"/>
                <w:szCs w:val="24"/>
              </w:rPr>
            </w:pPr>
          </w:p>
        </w:tc>
        <w:tc>
          <w:tcPr>
            <w:tcW w:w="1923" w:type="dxa"/>
            <w:vAlign w:val="center"/>
          </w:tcPr>
          <w:p w:rsidR="002C186E" w:rsidRPr="00467830" w:rsidRDefault="002C186E" w:rsidP="0075492B">
            <w:pPr>
              <w:jc w:val="both"/>
              <w:rPr>
                <w:rFonts w:eastAsia="Times New Roman"/>
                <w:b/>
                <w:bCs/>
                <w:color w:val="000000"/>
                <w:sz w:val="24"/>
                <w:szCs w:val="24"/>
              </w:rPr>
            </w:pPr>
          </w:p>
        </w:tc>
        <w:tc>
          <w:tcPr>
            <w:tcW w:w="1626" w:type="dxa"/>
            <w:vAlign w:val="center"/>
          </w:tcPr>
          <w:p w:rsidR="002C186E" w:rsidRPr="00467830" w:rsidRDefault="002C186E" w:rsidP="0075492B">
            <w:pPr>
              <w:jc w:val="both"/>
              <w:rPr>
                <w:rFonts w:eastAsia="Times New Roman"/>
                <w:b/>
                <w:bCs/>
                <w:color w:val="000000"/>
                <w:sz w:val="24"/>
                <w:szCs w:val="24"/>
              </w:rPr>
            </w:pPr>
          </w:p>
        </w:tc>
        <w:tc>
          <w:tcPr>
            <w:tcW w:w="1543" w:type="dxa"/>
            <w:vAlign w:val="center"/>
          </w:tcPr>
          <w:p w:rsidR="002C186E" w:rsidRPr="00467830" w:rsidRDefault="002C186E" w:rsidP="0075492B">
            <w:pPr>
              <w:jc w:val="both"/>
              <w:rPr>
                <w:rFonts w:eastAsia="Times New Roman"/>
                <w:b/>
                <w:bCs/>
                <w:color w:val="000000"/>
                <w:sz w:val="24"/>
                <w:szCs w:val="24"/>
              </w:rPr>
            </w:pPr>
          </w:p>
        </w:tc>
        <w:tc>
          <w:tcPr>
            <w:tcW w:w="1764" w:type="dxa"/>
            <w:vAlign w:val="center"/>
          </w:tcPr>
          <w:p w:rsidR="002C186E" w:rsidRPr="00467830" w:rsidRDefault="002C186E" w:rsidP="0075492B">
            <w:pPr>
              <w:jc w:val="both"/>
              <w:rPr>
                <w:rFonts w:eastAsia="Times New Roman"/>
                <w:b/>
                <w:bCs/>
                <w:color w:val="000000"/>
                <w:sz w:val="24"/>
                <w:szCs w:val="24"/>
              </w:rPr>
            </w:pPr>
          </w:p>
        </w:tc>
        <w:tc>
          <w:tcPr>
            <w:tcW w:w="1560" w:type="dxa"/>
            <w:vAlign w:val="center"/>
          </w:tcPr>
          <w:p w:rsidR="002C186E" w:rsidRPr="00467830" w:rsidRDefault="002C186E" w:rsidP="0075492B">
            <w:pPr>
              <w:jc w:val="both"/>
              <w:rPr>
                <w:rFonts w:eastAsia="Times New Roman"/>
                <w:b/>
                <w:bCs/>
                <w:color w:val="000000"/>
                <w:sz w:val="24"/>
                <w:szCs w:val="24"/>
              </w:rPr>
            </w:pPr>
          </w:p>
        </w:tc>
      </w:tr>
      <w:tr w:rsidR="002C186E" w:rsidRPr="00467830" w:rsidTr="00835924">
        <w:tc>
          <w:tcPr>
            <w:tcW w:w="1045"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lastRenderedPageBreak/>
              <w:t>3.5.1</w:t>
            </w:r>
          </w:p>
        </w:tc>
        <w:tc>
          <w:tcPr>
            <w:tcW w:w="2158"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Xử lý PAKN của cá nhân, tổ chức đối với TTHC thuộc thẩm quyền giải quyết của tỉnh</w:t>
            </w:r>
          </w:p>
        </w:tc>
        <w:tc>
          <w:tcPr>
            <w:tcW w:w="1928"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Báo cáo UBND tỉnh về công tác kiểm soát TTHC của tỉnh.</w:t>
            </w:r>
          </w:p>
        </w:tc>
        <w:tc>
          <w:tcPr>
            <w:tcW w:w="1923"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Thống kê tất cả PAKN trong năm về TTHC do tỉnh tiếp nhận trực tiếp và các PAKN do Văn phòng Chính phủ, các bộ, ngành Trung ương tiếp nhận, yêu cầu tỉnh giải quyết.</w:t>
            </w:r>
          </w:p>
        </w:tc>
        <w:tc>
          <w:tcPr>
            <w:tcW w:w="1626"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100% số PAKN được xử lý hoặc kiến nghị xử lý</w:t>
            </w:r>
          </w:p>
        </w:tc>
        <w:tc>
          <w:tcPr>
            <w:tcW w:w="1543"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Trong năm 2020</w:t>
            </w:r>
          </w:p>
        </w:tc>
        <w:tc>
          <w:tcPr>
            <w:tcW w:w="1764"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Văn phòng UBND tỉnh</w:t>
            </w:r>
          </w:p>
        </w:tc>
        <w:tc>
          <w:tcPr>
            <w:tcW w:w="1560"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Các sở, ban, ngành, UBND cấp huyện</w:t>
            </w:r>
          </w:p>
        </w:tc>
      </w:tr>
      <w:tr w:rsidR="002C186E" w:rsidRPr="00467830" w:rsidTr="00835924">
        <w:tc>
          <w:tcPr>
            <w:tcW w:w="1045" w:type="dxa"/>
          </w:tcPr>
          <w:p w:rsidR="002C186E" w:rsidRPr="00467830" w:rsidRDefault="002C186E" w:rsidP="0075492B">
            <w:pPr>
              <w:jc w:val="both"/>
              <w:rPr>
                <w:sz w:val="24"/>
                <w:szCs w:val="24"/>
              </w:rPr>
            </w:pPr>
            <w:r w:rsidRPr="00467830">
              <w:rPr>
                <w:sz w:val="24"/>
                <w:szCs w:val="24"/>
              </w:rPr>
              <w:t>3.5.2</w:t>
            </w:r>
          </w:p>
        </w:tc>
        <w:tc>
          <w:tcPr>
            <w:tcW w:w="2158" w:type="dxa"/>
          </w:tcPr>
          <w:p w:rsidR="002C186E" w:rsidRPr="00467830" w:rsidRDefault="002C186E" w:rsidP="0075492B">
            <w:pPr>
              <w:jc w:val="both"/>
              <w:rPr>
                <w:sz w:val="24"/>
                <w:szCs w:val="24"/>
              </w:rPr>
            </w:pPr>
            <w:r w:rsidRPr="00467830">
              <w:rPr>
                <w:sz w:val="24"/>
                <w:szCs w:val="24"/>
              </w:rPr>
              <w:t>Công khai kết quả trả lời PAKN của cá nhân, tổ chức đối với</w:t>
            </w:r>
            <w:r w:rsidR="00905A00">
              <w:rPr>
                <w:sz w:val="24"/>
                <w:szCs w:val="24"/>
              </w:rPr>
              <w:t xml:space="preserve"> </w:t>
            </w:r>
            <w:r w:rsidRPr="00467830">
              <w:rPr>
                <w:sz w:val="24"/>
                <w:szCs w:val="24"/>
              </w:rPr>
              <w:t>quy định  TTHC thuộc thẩm quyền giải quyết của tỉnh</w:t>
            </w:r>
          </w:p>
        </w:tc>
        <w:tc>
          <w:tcPr>
            <w:tcW w:w="1928" w:type="dxa"/>
          </w:tcPr>
          <w:p w:rsidR="002C186E" w:rsidRPr="00467830" w:rsidRDefault="002C186E" w:rsidP="0075492B">
            <w:pPr>
              <w:jc w:val="both"/>
              <w:rPr>
                <w:sz w:val="24"/>
                <w:szCs w:val="24"/>
              </w:rPr>
            </w:pPr>
            <w:r w:rsidRPr="00467830">
              <w:rPr>
                <w:rFonts w:eastAsia="Times New Roman"/>
                <w:color w:val="000000"/>
                <w:sz w:val="24"/>
                <w:szCs w:val="24"/>
              </w:rPr>
              <w:t>Báo cáo UBND tỉnh về công tác kiểm soát TTHC của tỉnh.</w:t>
            </w:r>
          </w:p>
        </w:tc>
        <w:tc>
          <w:tcPr>
            <w:tcW w:w="1923" w:type="dxa"/>
          </w:tcPr>
          <w:p w:rsidR="002C186E" w:rsidRPr="00467830" w:rsidRDefault="002C186E" w:rsidP="0075492B">
            <w:pPr>
              <w:jc w:val="both"/>
              <w:rPr>
                <w:sz w:val="24"/>
                <w:szCs w:val="24"/>
              </w:rPr>
            </w:pPr>
          </w:p>
        </w:tc>
        <w:tc>
          <w:tcPr>
            <w:tcW w:w="1626" w:type="dxa"/>
          </w:tcPr>
          <w:p w:rsidR="002C186E" w:rsidRPr="00467830" w:rsidRDefault="002C186E" w:rsidP="0075492B">
            <w:pPr>
              <w:jc w:val="both"/>
              <w:rPr>
                <w:sz w:val="24"/>
                <w:szCs w:val="24"/>
              </w:rPr>
            </w:pPr>
            <w:r w:rsidRPr="00467830">
              <w:rPr>
                <w:rFonts w:eastAsia="Times New Roman"/>
                <w:color w:val="000000"/>
                <w:sz w:val="24"/>
                <w:szCs w:val="24"/>
              </w:rPr>
              <w:t>100% số PAKN được công khai trả lời đầy đủ trên các phương tiện thông tin đại chúng</w:t>
            </w:r>
          </w:p>
        </w:tc>
        <w:tc>
          <w:tcPr>
            <w:tcW w:w="1543"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Trong năm 2020</w:t>
            </w:r>
          </w:p>
        </w:tc>
        <w:tc>
          <w:tcPr>
            <w:tcW w:w="1764"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Văn phòng UBND tỉnh</w:t>
            </w:r>
          </w:p>
        </w:tc>
        <w:tc>
          <w:tcPr>
            <w:tcW w:w="1560"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Các sở, ban, ngành, UBND cấp huyện</w:t>
            </w:r>
          </w:p>
        </w:tc>
      </w:tr>
      <w:tr w:rsidR="009362F0" w:rsidRPr="00467830" w:rsidTr="00905A00">
        <w:tc>
          <w:tcPr>
            <w:tcW w:w="1045" w:type="dxa"/>
          </w:tcPr>
          <w:p w:rsidR="009362F0" w:rsidRPr="009362F0" w:rsidRDefault="009362F0" w:rsidP="0075492B">
            <w:pPr>
              <w:jc w:val="both"/>
              <w:rPr>
                <w:b/>
                <w:sz w:val="24"/>
                <w:szCs w:val="24"/>
              </w:rPr>
            </w:pPr>
            <w:r w:rsidRPr="009362F0">
              <w:rPr>
                <w:b/>
                <w:sz w:val="24"/>
                <w:szCs w:val="24"/>
              </w:rPr>
              <w:t>4</w:t>
            </w:r>
          </w:p>
        </w:tc>
        <w:tc>
          <w:tcPr>
            <w:tcW w:w="12502" w:type="dxa"/>
            <w:gridSpan w:val="7"/>
          </w:tcPr>
          <w:p w:rsidR="009362F0" w:rsidRPr="00467830" w:rsidRDefault="009362F0" w:rsidP="0075492B">
            <w:pPr>
              <w:jc w:val="both"/>
              <w:rPr>
                <w:sz w:val="24"/>
                <w:szCs w:val="24"/>
              </w:rPr>
            </w:pPr>
            <w:r w:rsidRPr="009362F0">
              <w:rPr>
                <w:b/>
                <w:sz w:val="24"/>
                <w:szCs w:val="24"/>
              </w:rPr>
              <w:t>CẢI CÁCH TỔ CHỨC BỘ MÁY</w:t>
            </w:r>
          </w:p>
        </w:tc>
      </w:tr>
      <w:tr w:rsidR="002C186E" w:rsidRPr="00467830" w:rsidTr="00835924">
        <w:tc>
          <w:tcPr>
            <w:tcW w:w="1045" w:type="dxa"/>
            <w:vAlign w:val="center"/>
          </w:tcPr>
          <w:p w:rsidR="002C186E" w:rsidRPr="00467830" w:rsidRDefault="002C186E" w:rsidP="0075492B">
            <w:pPr>
              <w:jc w:val="both"/>
              <w:rPr>
                <w:rFonts w:eastAsia="Times New Roman"/>
                <w:b/>
                <w:bCs/>
                <w:color w:val="000000"/>
                <w:sz w:val="24"/>
                <w:szCs w:val="24"/>
              </w:rPr>
            </w:pPr>
            <w:r w:rsidRPr="00467830">
              <w:rPr>
                <w:rFonts w:eastAsia="Times New Roman"/>
                <w:b/>
                <w:bCs/>
                <w:color w:val="000000"/>
                <w:sz w:val="24"/>
                <w:szCs w:val="24"/>
              </w:rPr>
              <w:t>4.1</w:t>
            </w:r>
          </w:p>
        </w:tc>
        <w:tc>
          <w:tcPr>
            <w:tcW w:w="2158" w:type="dxa"/>
            <w:vAlign w:val="center"/>
          </w:tcPr>
          <w:p w:rsidR="002C186E" w:rsidRPr="00467830" w:rsidRDefault="002C186E" w:rsidP="0075492B">
            <w:pPr>
              <w:jc w:val="both"/>
              <w:rPr>
                <w:rFonts w:eastAsia="Times New Roman"/>
                <w:b/>
                <w:bCs/>
                <w:color w:val="000000"/>
                <w:sz w:val="24"/>
                <w:szCs w:val="24"/>
              </w:rPr>
            </w:pPr>
            <w:r w:rsidRPr="00467830">
              <w:rPr>
                <w:rFonts w:eastAsia="Times New Roman"/>
                <w:b/>
                <w:bCs/>
                <w:color w:val="000000"/>
                <w:sz w:val="24"/>
                <w:szCs w:val="24"/>
              </w:rPr>
              <w:t>Thực hiện quy định của Chính phủ và hướng dẫn của các bộ, ngành về tổ chức bộ máy</w:t>
            </w:r>
          </w:p>
        </w:tc>
        <w:tc>
          <w:tcPr>
            <w:tcW w:w="1928" w:type="dxa"/>
          </w:tcPr>
          <w:p w:rsidR="002C186E" w:rsidRPr="00467830" w:rsidRDefault="002C186E" w:rsidP="0075492B">
            <w:pPr>
              <w:jc w:val="both"/>
              <w:rPr>
                <w:sz w:val="24"/>
                <w:szCs w:val="24"/>
              </w:rPr>
            </w:pPr>
          </w:p>
        </w:tc>
        <w:tc>
          <w:tcPr>
            <w:tcW w:w="1923" w:type="dxa"/>
          </w:tcPr>
          <w:p w:rsidR="002C186E" w:rsidRPr="00467830" w:rsidRDefault="002C186E" w:rsidP="0075492B">
            <w:pPr>
              <w:jc w:val="both"/>
              <w:rPr>
                <w:sz w:val="24"/>
                <w:szCs w:val="24"/>
              </w:rPr>
            </w:pPr>
          </w:p>
        </w:tc>
        <w:tc>
          <w:tcPr>
            <w:tcW w:w="1626" w:type="dxa"/>
          </w:tcPr>
          <w:p w:rsidR="002C186E" w:rsidRPr="00467830" w:rsidRDefault="002C186E" w:rsidP="0075492B">
            <w:pPr>
              <w:jc w:val="both"/>
              <w:rPr>
                <w:sz w:val="24"/>
                <w:szCs w:val="24"/>
              </w:rPr>
            </w:pPr>
          </w:p>
        </w:tc>
        <w:tc>
          <w:tcPr>
            <w:tcW w:w="1543" w:type="dxa"/>
          </w:tcPr>
          <w:p w:rsidR="002C186E" w:rsidRPr="00467830" w:rsidRDefault="002C186E" w:rsidP="0075492B">
            <w:pPr>
              <w:jc w:val="both"/>
              <w:rPr>
                <w:sz w:val="24"/>
                <w:szCs w:val="24"/>
              </w:rPr>
            </w:pPr>
          </w:p>
        </w:tc>
        <w:tc>
          <w:tcPr>
            <w:tcW w:w="1764" w:type="dxa"/>
          </w:tcPr>
          <w:p w:rsidR="002C186E" w:rsidRPr="00467830" w:rsidRDefault="002C186E" w:rsidP="0075492B">
            <w:pPr>
              <w:jc w:val="both"/>
              <w:rPr>
                <w:sz w:val="24"/>
                <w:szCs w:val="24"/>
              </w:rPr>
            </w:pPr>
          </w:p>
        </w:tc>
        <w:tc>
          <w:tcPr>
            <w:tcW w:w="1560" w:type="dxa"/>
          </w:tcPr>
          <w:p w:rsidR="002C186E" w:rsidRPr="00467830" w:rsidRDefault="002C186E" w:rsidP="0075492B">
            <w:pPr>
              <w:jc w:val="both"/>
              <w:rPr>
                <w:sz w:val="24"/>
                <w:szCs w:val="24"/>
              </w:rPr>
            </w:pPr>
          </w:p>
        </w:tc>
      </w:tr>
      <w:tr w:rsidR="002C186E" w:rsidRPr="00467830" w:rsidTr="00835924">
        <w:tc>
          <w:tcPr>
            <w:tcW w:w="1045"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4.1.1</w:t>
            </w:r>
          </w:p>
        </w:tc>
        <w:tc>
          <w:tcPr>
            <w:tcW w:w="2158"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 xml:space="preserve">Sắp xếp tổ chức bộ máy và kiện toàn chức năng, nhiệm </w:t>
            </w:r>
            <w:r w:rsidRPr="00467830">
              <w:rPr>
                <w:rFonts w:eastAsia="Times New Roman"/>
                <w:color w:val="000000"/>
                <w:sz w:val="24"/>
                <w:szCs w:val="24"/>
              </w:rPr>
              <w:lastRenderedPageBreak/>
              <w:t>vụ của các CQCM cấp tỉnh, các phòng chuyên môn cấp huyện</w:t>
            </w:r>
          </w:p>
        </w:tc>
        <w:tc>
          <w:tcPr>
            <w:tcW w:w="1928"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lastRenderedPageBreak/>
              <w:t xml:space="preserve">Báo cáo CCHC năm của tỉnh hoặc báo cáo </w:t>
            </w:r>
            <w:r w:rsidRPr="00467830">
              <w:rPr>
                <w:rFonts w:eastAsia="Times New Roman"/>
                <w:color w:val="000000"/>
                <w:sz w:val="24"/>
                <w:szCs w:val="24"/>
              </w:rPr>
              <w:lastRenderedPageBreak/>
              <w:t>chuyên đề đánh giá về rà soát, kiện toàn tổ chức bộ máy trên địa bàn tỉnh</w:t>
            </w:r>
          </w:p>
        </w:tc>
        <w:tc>
          <w:tcPr>
            <w:tcW w:w="1923"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lastRenderedPageBreak/>
              <w:t xml:space="preserve">Thường xuyên rà soát, sắp xếp tổ chức bộ máy và </w:t>
            </w:r>
            <w:r w:rsidRPr="00467830">
              <w:rPr>
                <w:rFonts w:eastAsia="Times New Roman"/>
                <w:color w:val="000000"/>
                <w:sz w:val="24"/>
                <w:szCs w:val="24"/>
              </w:rPr>
              <w:lastRenderedPageBreak/>
              <w:t>kiện toàn chức năng, nhiệm vụ của các CQCM cấp tỉnh, phòng chuyên môn cấp huyện, bảo đảm đúng quy định của Chính phủ và hướng dẫn của Bộ Nội vụ.</w:t>
            </w:r>
          </w:p>
        </w:tc>
        <w:tc>
          <w:tcPr>
            <w:tcW w:w="1626"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lastRenderedPageBreak/>
              <w:t xml:space="preserve">100 % số CQCM cấp tỉnh, phòng </w:t>
            </w:r>
            <w:r w:rsidRPr="00467830">
              <w:rPr>
                <w:rFonts w:eastAsia="Times New Roman"/>
                <w:color w:val="000000"/>
                <w:sz w:val="24"/>
                <w:szCs w:val="24"/>
              </w:rPr>
              <w:lastRenderedPageBreak/>
              <w:t>chuyên môn cấp huyện được quy định chức năng, nhiệm vụ, quyền hạn và cơ cấu tổ chức đúng quy định</w:t>
            </w:r>
          </w:p>
        </w:tc>
        <w:tc>
          <w:tcPr>
            <w:tcW w:w="1543"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lastRenderedPageBreak/>
              <w:t>Trong năm 2020</w:t>
            </w:r>
          </w:p>
        </w:tc>
        <w:tc>
          <w:tcPr>
            <w:tcW w:w="1764"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Sở Nội vụ</w:t>
            </w:r>
          </w:p>
        </w:tc>
        <w:tc>
          <w:tcPr>
            <w:tcW w:w="1560"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 xml:space="preserve">Các sở, ban, ngành, UBND cấp </w:t>
            </w:r>
            <w:r w:rsidRPr="00467830">
              <w:rPr>
                <w:rFonts w:eastAsia="Times New Roman"/>
                <w:color w:val="000000"/>
                <w:sz w:val="24"/>
                <w:szCs w:val="24"/>
              </w:rPr>
              <w:lastRenderedPageBreak/>
              <w:t>huyện</w:t>
            </w:r>
          </w:p>
        </w:tc>
      </w:tr>
      <w:tr w:rsidR="002C186E" w:rsidRPr="00467830" w:rsidTr="00835924">
        <w:tc>
          <w:tcPr>
            <w:tcW w:w="1045"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lastRenderedPageBreak/>
              <w:t>4.1.2</w:t>
            </w:r>
          </w:p>
        </w:tc>
        <w:tc>
          <w:tcPr>
            <w:tcW w:w="2158"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Thực hiện quy định về cơ cấu số lượng lãnh đạo tại các cơ quan hành chính</w:t>
            </w:r>
          </w:p>
        </w:tc>
        <w:tc>
          <w:tcPr>
            <w:tcW w:w="1928"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Báo cáo CCHC năm của tỉnh hoặc báo cáo thống kê về số lượng cấp phó của người đứng đầu tại các cơ quan, tổ chức thuộc phạm vi đánh giá</w:t>
            </w:r>
          </w:p>
        </w:tc>
        <w:tc>
          <w:tcPr>
            <w:tcW w:w="1923"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Thực hiện quy định về cơ cấu số lượng lãnh đạo tại các cơ quan hành chính: Các CQCM cấp tỉnh, ĐVHC cấp huyện.</w:t>
            </w:r>
          </w:p>
        </w:tc>
        <w:tc>
          <w:tcPr>
            <w:tcW w:w="1626"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Thực hiện đúng quy định về cơ cấu số lượng lãnh đạo cấp sở và tương đương; cấp phòng thuộc sở và tương đương; cấp phòng thuộc UBND cấp huyện.</w:t>
            </w:r>
          </w:p>
        </w:tc>
        <w:tc>
          <w:tcPr>
            <w:tcW w:w="1543"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Trong năm 2020</w:t>
            </w:r>
          </w:p>
        </w:tc>
        <w:tc>
          <w:tcPr>
            <w:tcW w:w="1764"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Sở Nội vụ</w:t>
            </w:r>
          </w:p>
        </w:tc>
        <w:tc>
          <w:tcPr>
            <w:tcW w:w="1560"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Các sở, ban, ngành, UBND cấp huyện</w:t>
            </w:r>
          </w:p>
        </w:tc>
      </w:tr>
      <w:tr w:rsidR="002C186E" w:rsidRPr="00467830" w:rsidTr="00835924">
        <w:tc>
          <w:tcPr>
            <w:tcW w:w="1045"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4.1.3</w:t>
            </w:r>
          </w:p>
        </w:tc>
        <w:tc>
          <w:tcPr>
            <w:tcW w:w="2158"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Tỷ lệ giảm số lượng đơn vị sự nghiệp công lập so với năm 2015</w:t>
            </w:r>
          </w:p>
        </w:tc>
        <w:tc>
          <w:tcPr>
            <w:tcW w:w="1928"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 xml:space="preserve">Báo cáo CCHC năm của tỉnh hoặc báo cáo thống kê về tình hình, kết quả sắp xếp, kiện toàn tổ </w:t>
            </w:r>
            <w:r w:rsidRPr="00467830">
              <w:rPr>
                <w:rFonts w:eastAsia="Times New Roman"/>
                <w:color w:val="000000"/>
                <w:sz w:val="24"/>
                <w:szCs w:val="24"/>
              </w:rPr>
              <w:lastRenderedPageBreak/>
              <w:t>chức bộ máy hành chính và đơn vị sự nghiệp công lập của tỉnh trong năm đánh giá</w:t>
            </w:r>
          </w:p>
        </w:tc>
        <w:tc>
          <w:tcPr>
            <w:tcW w:w="1923"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lastRenderedPageBreak/>
              <w:t>Thực hiện giảm 10% số đơn vị sự nghiệp công lập trên toàn tỉnh giảm so với năm 2015.</w:t>
            </w:r>
          </w:p>
        </w:tc>
        <w:tc>
          <w:tcPr>
            <w:tcW w:w="1626"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Giảm 10% so với năm 2015</w:t>
            </w:r>
          </w:p>
        </w:tc>
        <w:tc>
          <w:tcPr>
            <w:tcW w:w="1543"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Trong năm 2020</w:t>
            </w:r>
          </w:p>
        </w:tc>
        <w:tc>
          <w:tcPr>
            <w:tcW w:w="1764"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Sở Nội vụ</w:t>
            </w:r>
          </w:p>
        </w:tc>
        <w:tc>
          <w:tcPr>
            <w:tcW w:w="1560"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Các sở, ban, ngành, UBND cấp huyện</w:t>
            </w:r>
          </w:p>
        </w:tc>
      </w:tr>
      <w:tr w:rsidR="002C186E" w:rsidRPr="00467830" w:rsidTr="00835924">
        <w:tc>
          <w:tcPr>
            <w:tcW w:w="1045" w:type="dxa"/>
            <w:vAlign w:val="center"/>
          </w:tcPr>
          <w:p w:rsidR="002C186E" w:rsidRPr="00467830" w:rsidRDefault="002C186E" w:rsidP="0075492B">
            <w:pPr>
              <w:jc w:val="both"/>
              <w:rPr>
                <w:rFonts w:eastAsia="Times New Roman"/>
                <w:b/>
                <w:bCs/>
                <w:color w:val="000000"/>
                <w:sz w:val="24"/>
                <w:szCs w:val="24"/>
              </w:rPr>
            </w:pPr>
            <w:r w:rsidRPr="00467830">
              <w:rPr>
                <w:rFonts w:eastAsia="Times New Roman"/>
                <w:b/>
                <w:bCs/>
                <w:color w:val="000000"/>
                <w:sz w:val="24"/>
                <w:szCs w:val="24"/>
              </w:rPr>
              <w:lastRenderedPageBreak/>
              <w:t>4.2</w:t>
            </w:r>
          </w:p>
        </w:tc>
        <w:tc>
          <w:tcPr>
            <w:tcW w:w="2158" w:type="dxa"/>
            <w:vAlign w:val="center"/>
          </w:tcPr>
          <w:p w:rsidR="002C186E" w:rsidRPr="00467830" w:rsidRDefault="002C186E" w:rsidP="0075492B">
            <w:pPr>
              <w:jc w:val="both"/>
              <w:rPr>
                <w:rFonts w:eastAsia="Times New Roman"/>
                <w:b/>
                <w:bCs/>
                <w:color w:val="000000"/>
                <w:sz w:val="24"/>
                <w:szCs w:val="24"/>
              </w:rPr>
            </w:pPr>
            <w:r w:rsidRPr="00467830">
              <w:rPr>
                <w:rFonts w:eastAsia="Times New Roman"/>
                <w:b/>
                <w:bCs/>
                <w:color w:val="000000"/>
                <w:sz w:val="24"/>
                <w:szCs w:val="24"/>
              </w:rPr>
              <w:t>Thực hiện quy định về sử dụng biên chế được cấp có thẩm quyền giao</w:t>
            </w:r>
          </w:p>
        </w:tc>
        <w:tc>
          <w:tcPr>
            <w:tcW w:w="1928" w:type="dxa"/>
          </w:tcPr>
          <w:p w:rsidR="002C186E" w:rsidRPr="00467830" w:rsidRDefault="002C186E" w:rsidP="0075492B">
            <w:pPr>
              <w:jc w:val="both"/>
              <w:rPr>
                <w:sz w:val="24"/>
                <w:szCs w:val="24"/>
              </w:rPr>
            </w:pPr>
          </w:p>
        </w:tc>
        <w:tc>
          <w:tcPr>
            <w:tcW w:w="1923" w:type="dxa"/>
          </w:tcPr>
          <w:p w:rsidR="002C186E" w:rsidRPr="00467830" w:rsidRDefault="002C186E" w:rsidP="0075492B">
            <w:pPr>
              <w:jc w:val="both"/>
              <w:rPr>
                <w:sz w:val="24"/>
                <w:szCs w:val="24"/>
              </w:rPr>
            </w:pPr>
          </w:p>
        </w:tc>
        <w:tc>
          <w:tcPr>
            <w:tcW w:w="1626" w:type="dxa"/>
          </w:tcPr>
          <w:p w:rsidR="002C186E" w:rsidRPr="00467830" w:rsidRDefault="002C186E" w:rsidP="0075492B">
            <w:pPr>
              <w:jc w:val="both"/>
              <w:rPr>
                <w:sz w:val="24"/>
                <w:szCs w:val="24"/>
              </w:rPr>
            </w:pPr>
          </w:p>
        </w:tc>
        <w:tc>
          <w:tcPr>
            <w:tcW w:w="1543" w:type="dxa"/>
          </w:tcPr>
          <w:p w:rsidR="002C186E" w:rsidRPr="00467830" w:rsidRDefault="002C186E" w:rsidP="0075492B">
            <w:pPr>
              <w:jc w:val="both"/>
              <w:rPr>
                <w:sz w:val="24"/>
                <w:szCs w:val="24"/>
              </w:rPr>
            </w:pPr>
          </w:p>
        </w:tc>
        <w:tc>
          <w:tcPr>
            <w:tcW w:w="1764" w:type="dxa"/>
          </w:tcPr>
          <w:p w:rsidR="002C186E" w:rsidRPr="00467830" w:rsidRDefault="002C186E" w:rsidP="0075492B">
            <w:pPr>
              <w:jc w:val="both"/>
              <w:rPr>
                <w:sz w:val="24"/>
                <w:szCs w:val="24"/>
              </w:rPr>
            </w:pPr>
          </w:p>
        </w:tc>
        <w:tc>
          <w:tcPr>
            <w:tcW w:w="1560" w:type="dxa"/>
          </w:tcPr>
          <w:p w:rsidR="002C186E" w:rsidRPr="00467830" w:rsidRDefault="002C186E" w:rsidP="0075492B">
            <w:pPr>
              <w:jc w:val="both"/>
              <w:rPr>
                <w:sz w:val="24"/>
                <w:szCs w:val="24"/>
              </w:rPr>
            </w:pPr>
          </w:p>
        </w:tc>
      </w:tr>
      <w:tr w:rsidR="002C186E" w:rsidRPr="00467830" w:rsidTr="00835924">
        <w:tc>
          <w:tcPr>
            <w:tcW w:w="1045"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4.2.1</w:t>
            </w:r>
          </w:p>
        </w:tc>
        <w:tc>
          <w:tcPr>
            <w:tcW w:w="2158"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Thực hiện quy định về sử dụng biên chế hành chính</w:t>
            </w:r>
          </w:p>
        </w:tc>
        <w:tc>
          <w:tcPr>
            <w:tcW w:w="1928"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Báo cáo CCHC năm hoặc báo cáo thống kê về tình hình, kết quả sử dụng biên chế trong năm đánh giá</w:t>
            </w:r>
          </w:p>
        </w:tc>
        <w:tc>
          <w:tcPr>
            <w:tcW w:w="1923"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Số lượng biên chế hành chính của tỉnh đang sử dụng không vượt quá so với tổng số biên chế hành chính được giao.</w:t>
            </w:r>
          </w:p>
        </w:tc>
        <w:tc>
          <w:tcPr>
            <w:tcW w:w="1626"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Sử dụng không vượt quá số lượng biên chế hành chính được giao</w:t>
            </w:r>
          </w:p>
        </w:tc>
        <w:tc>
          <w:tcPr>
            <w:tcW w:w="1543"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Trong năm 2020</w:t>
            </w:r>
          </w:p>
        </w:tc>
        <w:tc>
          <w:tcPr>
            <w:tcW w:w="1764"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Sở Nội vụ</w:t>
            </w:r>
          </w:p>
        </w:tc>
        <w:tc>
          <w:tcPr>
            <w:tcW w:w="1560"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Các sở, ban, ngành, UBND cấp huyện</w:t>
            </w:r>
          </w:p>
        </w:tc>
      </w:tr>
      <w:tr w:rsidR="002C186E" w:rsidRPr="00467830" w:rsidTr="00835924">
        <w:tc>
          <w:tcPr>
            <w:tcW w:w="1045"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4.2.2</w:t>
            </w:r>
          </w:p>
        </w:tc>
        <w:tc>
          <w:tcPr>
            <w:tcW w:w="2158"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Thực hiện quy định về số lượng người làm việc trong các đơn vị sự nghiệp công lập của tỉnh</w:t>
            </w:r>
          </w:p>
        </w:tc>
        <w:tc>
          <w:tcPr>
            <w:tcW w:w="1928"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Báo cáo CCHC năm của tỉnh hoặc báo cáo thống kê về tình hình, kết quả sử dụng biên chế trong năm đánh giá</w:t>
            </w:r>
          </w:p>
        </w:tc>
        <w:tc>
          <w:tcPr>
            <w:tcW w:w="1923"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 xml:space="preserve">Thống kê tổng số người làm việc thực tế tại các đơn vị SNCL của tỉnh (thuộc UBND tỉnh, thuộc CQCM cấp tỉnh, thuộc UBND cấp huyện) so với </w:t>
            </w:r>
            <w:r w:rsidRPr="00467830">
              <w:rPr>
                <w:rFonts w:eastAsia="Times New Roman"/>
                <w:color w:val="000000"/>
                <w:sz w:val="24"/>
                <w:szCs w:val="24"/>
              </w:rPr>
              <w:lastRenderedPageBreak/>
              <w:t>tổng số người làm việc tại các đơn vị SNCL của tỉnh được cấp có thẩm quyền giao theo quy định</w:t>
            </w:r>
          </w:p>
        </w:tc>
        <w:tc>
          <w:tcPr>
            <w:tcW w:w="1626"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lastRenderedPageBreak/>
              <w:t>Sử dụng không vượt quá số lượng người làm việc được giao</w:t>
            </w:r>
          </w:p>
        </w:tc>
        <w:tc>
          <w:tcPr>
            <w:tcW w:w="1543"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Trong năm 2020</w:t>
            </w:r>
          </w:p>
        </w:tc>
        <w:tc>
          <w:tcPr>
            <w:tcW w:w="1764"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Sở Nội vụ</w:t>
            </w:r>
          </w:p>
        </w:tc>
        <w:tc>
          <w:tcPr>
            <w:tcW w:w="1560"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Các sở, ban, ngành, UBND cấp huyện</w:t>
            </w:r>
          </w:p>
        </w:tc>
      </w:tr>
      <w:tr w:rsidR="002C186E" w:rsidRPr="00467830" w:rsidTr="00835924">
        <w:tc>
          <w:tcPr>
            <w:tcW w:w="1045"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lastRenderedPageBreak/>
              <w:t>4.2.3</w:t>
            </w:r>
          </w:p>
        </w:tc>
        <w:tc>
          <w:tcPr>
            <w:tcW w:w="2158"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Tỷ lệ giảm biên chế so với năm 2015</w:t>
            </w:r>
          </w:p>
        </w:tc>
        <w:tc>
          <w:tcPr>
            <w:tcW w:w="1928"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Báo cáo CCHC năm của tỉnh hoặc báo cáo thống kê về tình hình, kết quả sử dụng biên chế trong năm đánh giá</w:t>
            </w:r>
          </w:p>
        </w:tc>
        <w:tc>
          <w:tcPr>
            <w:tcW w:w="1923"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Thống kê tổng số biên chế hành chính của tỉnh được đánh giá so với tổng biên chế hành chính của tỉnh được giao trong năm 2015</w:t>
            </w:r>
          </w:p>
        </w:tc>
        <w:tc>
          <w:tcPr>
            <w:tcW w:w="1626"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Đạt tỷ lệ 10%</w:t>
            </w:r>
          </w:p>
        </w:tc>
        <w:tc>
          <w:tcPr>
            <w:tcW w:w="1543"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Trong năm 2020</w:t>
            </w:r>
          </w:p>
        </w:tc>
        <w:tc>
          <w:tcPr>
            <w:tcW w:w="1764"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Sở Nội vụ</w:t>
            </w:r>
          </w:p>
        </w:tc>
        <w:tc>
          <w:tcPr>
            <w:tcW w:w="1560" w:type="dxa"/>
            <w:vAlign w:val="center"/>
          </w:tcPr>
          <w:p w:rsidR="002C186E" w:rsidRPr="00467830" w:rsidRDefault="002C186E" w:rsidP="0075492B">
            <w:pPr>
              <w:jc w:val="both"/>
              <w:rPr>
                <w:rFonts w:eastAsia="Times New Roman"/>
                <w:color w:val="000000"/>
                <w:sz w:val="24"/>
                <w:szCs w:val="24"/>
              </w:rPr>
            </w:pPr>
            <w:r w:rsidRPr="00467830">
              <w:rPr>
                <w:rFonts w:eastAsia="Times New Roman"/>
                <w:color w:val="000000"/>
                <w:sz w:val="24"/>
                <w:szCs w:val="24"/>
              </w:rPr>
              <w:t>Các sở, ban, ngành, UBND cấp huyện</w:t>
            </w:r>
          </w:p>
        </w:tc>
      </w:tr>
      <w:tr w:rsidR="002C186E" w:rsidRPr="00467830" w:rsidTr="00835924">
        <w:tc>
          <w:tcPr>
            <w:tcW w:w="1045" w:type="dxa"/>
            <w:vAlign w:val="center"/>
          </w:tcPr>
          <w:p w:rsidR="002C186E" w:rsidRPr="00467830" w:rsidRDefault="002C186E" w:rsidP="0075492B">
            <w:pPr>
              <w:jc w:val="both"/>
              <w:rPr>
                <w:rFonts w:eastAsia="Times New Roman"/>
                <w:b/>
                <w:bCs/>
                <w:color w:val="000000"/>
                <w:sz w:val="24"/>
                <w:szCs w:val="24"/>
              </w:rPr>
            </w:pPr>
            <w:r w:rsidRPr="00467830">
              <w:rPr>
                <w:rFonts w:eastAsia="Times New Roman"/>
                <w:b/>
                <w:bCs/>
                <w:color w:val="000000"/>
                <w:sz w:val="24"/>
                <w:szCs w:val="24"/>
              </w:rPr>
              <w:t>4.3</w:t>
            </w:r>
          </w:p>
        </w:tc>
        <w:tc>
          <w:tcPr>
            <w:tcW w:w="2158" w:type="dxa"/>
            <w:vAlign w:val="center"/>
          </w:tcPr>
          <w:p w:rsidR="002C186E" w:rsidRPr="00467830" w:rsidRDefault="002C186E" w:rsidP="0075492B">
            <w:pPr>
              <w:jc w:val="both"/>
              <w:rPr>
                <w:rFonts w:eastAsia="Times New Roman"/>
                <w:b/>
                <w:bCs/>
                <w:color w:val="000000"/>
                <w:sz w:val="24"/>
                <w:szCs w:val="24"/>
              </w:rPr>
            </w:pPr>
            <w:r w:rsidRPr="00467830">
              <w:rPr>
                <w:rFonts w:eastAsia="Times New Roman"/>
                <w:b/>
                <w:bCs/>
                <w:color w:val="000000"/>
                <w:sz w:val="24"/>
                <w:szCs w:val="24"/>
              </w:rPr>
              <w:t>Thực hiện phân cấp quản lý</w:t>
            </w:r>
          </w:p>
        </w:tc>
        <w:tc>
          <w:tcPr>
            <w:tcW w:w="1928" w:type="dxa"/>
          </w:tcPr>
          <w:p w:rsidR="002C186E" w:rsidRPr="00467830" w:rsidRDefault="002C186E" w:rsidP="0075492B">
            <w:pPr>
              <w:jc w:val="both"/>
              <w:rPr>
                <w:sz w:val="24"/>
                <w:szCs w:val="24"/>
              </w:rPr>
            </w:pPr>
          </w:p>
        </w:tc>
        <w:tc>
          <w:tcPr>
            <w:tcW w:w="1923" w:type="dxa"/>
          </w:tcPr>
          <w:p w:rsidR="002C186E" w:rsidRPr="00467830" w:rsidRDefault="002C186E" w:rsidP="0075492B">
            <w:pPr>
              <w:jc w:val="both"/>
              <w:rPr>
                <w:sz w:val="24"/>
                <w:szCs w:val="24"/>
              </w:rPr>
            </w:pPr>
          </w:p>
        </w:tc>
        <w:tc>
          <w:tcPr>
            <w:tcW w:w="1626" w:type="dxa"/>
          </w:tcPr>
          <w:p w:rsidR="002C186E" w:rsidRPr="00467830" w:rsidRDefault="002C186E" w:rsidP="0075492B">
            <w:pPr>
              <w:jc w:val="both"/>
              <w:rPr>
                <w:sz w:val="24"/>
                <w:szCs w:val="24"/>
              </w:rPr>
            </w:pPr>
          </w:p>
        </w:tc>
        <w:tc>
          <w:tcPr>
            <w:tcW w:w="1543" w:type="dxa"/>
          </w:tcPr>
          <w:p w:rsidR="002C186E" w:rsidRPr="00467830" w:rsidRDefault="002C186E" w:rsidP="0075492B">
            <w:pPr>
              <w:jc w:val="both"/>
              <w:rPr>
                <w:sz w:val="24"/>
                <w:szCs w:val="24"/>
              </w:rPr>
            </w:pPr>
          </w:p>
        </w:tc>
        <w:tc>
          <w:tcPr>
            <w:tcW w:w="1764" w:type="dxa"/>
          </w:tcPr>
          <w:p w:rsidR="002C186E" w:rsidRPr="00467830" w:rsidRDefault="002C186E" w:rsidP="0075492B">
            <w:pPr>
              <w:jc w:val="both"/>
              <w:rPr>
                <w:sz w:val="24"/>
                <w:szCs w:val="24"/>
              </w:rPr>
            </w:pPr>
          </w:p>
        </w:tc>
        <w:tc>
          <w:tcPr>
            <w:tcW w:w="1560" w:type="dxa"/>
          </w:tcPr>
          <w:p w:rsidR="002C186E" w:rsidRPr="00467830" w:rsidRDefault="002C186E" w:rsidP="0075492B">
            <w:pPr>
              <w:jc w:val="both"/>
              <w:rPr>
                <w:sz w:val="24"/>
                <w:szCs w:val="24"/>
              </w:rPr>
            </w:pPr>
          </w:p>
        </w:tc>
      </w:tr>
      <w:tr w:rsidR="00934E23" w:rsidRPr="00467830" w:rsidTr="00835924">
        <w:tc>
          <w:tcPr>
            <w:tcW w:w="1045" w:type="dxa"/>
            <w:vAlign w:val="center"/>
          </w:tcPr>
          <w:p w:rsidR="00934E23" w:rsidRPr="00467830" w:rsidRDefault="00934E23" w:rsidP="0075492B">
            <w:pPr>
              <w:jc w:val="both"/>
              <w:rPr>
                <w:rFonts w:eastAsia="Times New Roman"/>
                <w:color w:val="000000"/>
                <w:sz w:val="24"/>
                <w:szCs w:val="24"/>
              </w:rPr>
            </w:pPr>
            <w:r w:rsidRPr="00467830">
              <w:rPr>
                <w:rFonts w:eastAsia="Times New Roman"/>
                <w:color w:val="000000"/>
                <w:sz w:val="24"/>
                <w:szCs w:val="24"/>
              </w:rPr>
              <w:t>4.3.1</w:t>
            </w:r>
          </w:p>
        </w:tc>
        <w:tc>
          <w:tcPr>
            <w:tcW w:w="2158" w:type="dxa"/>
            <w:vAlign w:val="center"/>
          </w:tcPr>
          <w:p w:rsidR="00934E23" w:rsidRPr="00467830" w:rsidRDefault="00934E23" w:rsidP="0075492B">
            <w:pPr>
              <w:jc w:val="both"/>
              <w:rPr>
                <w:rFonts w:eastAsia="Times New Roman"/>
                <w:color w:val="000000"/>
                <w:sz w:val="24"/>
                <w:szCs w:val="24"/>
              </w:rPr>
            </w:pPr>
            <w:r w:rsidRPr="00467830">
              <w:rPr>
                <w:rFonts w:eastAsia="Times New Roman"/>
                <w:color w:val="000000"/>
                <w:sz w:val="24"/>
                <w:szCs w:val="24"/>
              </w:rPr>
              <w:t>Thực hiện các quy định về phân cấp quản lý do Chính phủ và các bộ, ngành ban hành</w:t>
            </w:r>
          </w:p>
        </w:tc>
        <w:tc>
          <w:tcPr>
            <w:tcW w:w="1928" w:type="dxa"/>
            <w:vAlign w:val="center"/>
          </w:tcPr>
          <w:p w:rsidR="00934E23" w:rsidRPr="00467830" w:rsidRDefault="00934E23" w:rsidP="0075492B">
            <w:pPr>
              <w:jc w:val="both"/>
              <w:rPr>
                <w:rFonts w:eastAsia="Times New Roman"/>
                <w:color w:val="000000"/>
                <w:sz w:val="24"/>
                <w:szCs w:val="24"/>
              </w:rPr>
            </w:pPr>
            <w:r w:rsidRPr="00467830">
              <w:rPr>
                <w:rFonts w:eastAsia="Times New Roman"/>
                <w:color w:val="000000"/>
                <w:sz w:val="24"/>
                <w:szCs w:val="24"/>
              </w:rPr>
              <w:t>Các văn bản triển khai quy định về phân cấp quản lý</w:t>
            </w:r>
          </w:p>
        </w:tc>
        <w:tc>
          <w:tcPr>
            <w:tcW w:w="1923" w:type="dxa"/>
            <w:vAlign w:val="center"/>
          </w:tcPr>
          <w:p w:rsidR="00934E23" w:rsidRPr="00467830" w:rsidRDefault="00934E23" w:rsidP="0075492B">
            <w:pPr>
              <w:jc w:val="both"/>
              <w:rPr>
                <w:rFonts w:eastAsia="Times New Roman"/>
                <w:color w:val="000000"/>
                <w:sz w:val="24"/>
                <w:szCs w:val="24"/>
              </w:rPr>
            </w:pPr>
            <w:r w:rsidRPr="00467830">
              <w:rPr>
                <w:rFonts w:eastAsia="Times New Roman"/>
                <w:color w:val="000000"/>
                <w:sz w:val="24"/>
                <w:szCs w:val="24"/>
              </w:rPr>
              <w:t xml:space="preserve">Thực hiện các nhiệm vụ về phân cấp quản lý nhà nước theo đúng quy định tại Nghị quyết số 21/NQ-CP ngày 21/3/2016 của Chính phủ và các quy định khác của Chính phủ, các bộ, ngành về </w:t>
            </w:r>
            <w:r w:rsidRPr="00467830">
              <w:rPr>
                <w:rFonts w:eastAsia="Times New Roman"/>
                <w:color w:val="000000"/>
                <w:sz w:val="24"/>
                <w:szCs w:val="24"/>
              </w:rPr>
              <w:lastRenderedPageBreak/>
              <w:t>phân cấp quản lý nhà nước</w:t>
            </w:r>
          </w:p>
        </w:tc>
        <w:tc>
          <w:tcPr>
            <w:tcW w:w="1626" w:type="dxa"/>
            <w:vAlign w:val="center"/>
          </w:tcPr>
          <w:p w:rsidR="00934E23" w:rsidRPr="00467830" w:rsidRDefault="00934E23" w:rsidP="0075492B">
            <w:pPr>
              <w:jc w:val="both"/>
              <w:rPr>
                <w:rFonts w:eastAsia="Times New Roman"/>
                <w:color w:val="000000"/>
                <w:sz w:val="24"/>
                <w:szCs w:val="24"/>
              </w:rPr>
            </w:pPr>
            <w:r w:rsidRPr="00467830">
              <w:rPr>
                <w:rFonts w:eastAsia="Times New Roman"/>
                <w:color w:val="000000"/>
                <w:sz w:val="24"/>
                <w:szCs w:val="24"/>
              </w:rPr>
              <w:lastRenderedPageBreak/>
              <w:t>Thực hiện đầy đủ, đúng quy định</w:t>
            </w:r>
          </w:p>
        </w:tc>
        <w:tc>
          <w:tcPr>
            <w:tcW w:w="1543" w:type="dxa"/>
            <w:vAlign w:val="center"/>
          </w:tcPr>
          <w:p w:rsidR="00934E23" w:rsidRPr="00467830" w:rsidRDefault="00934E23" w:rsidP="0075492B">
            <w:pPr>
              <w:jc w:val="both"/>
              <w:rPr>
                <w:rFonts w:eastAsia="Times New Roman"/>
                <w:color w:val="000000"/>
                <w:sz w:val="24"/>
                <w:szCs w:val="24"/>
              </w:rPr>
            </w:pPr>
            <w:r w:rsidRPr="00467830">
              <w:rPr>
                <w:rFonts w:eastAsia="Times New Roman"/>
                <w:color w:val="000000"/>
                <w:sz w:val="24"/>
                <w:szCs w:val="24"/>
              </w:rPr>
              <w:t>Trong năm 2020</w:t>
            </w:r>
          </w:p>
        </w:tc>
        <w:tc>
          <w:tcPr>
            <w:tcW w:w="1764" w:type="dxa"/>
            <w:vAlign w:val="center"/>
          </w:tcPr>
          <w:p w:rsidR="00934E23" w:rsidRPr="00467830" w:rsidRDefault="00934E23" w:rsidP="0075492B">
            <w:pPr>
              <w:jc w:val="both"/>
              <w:rPr>
                <w:rFonts w:eastAsia="Times New Roman"/>
                <w:color w:val="000000"/>
                <w:sz w:val="24"/>
                <w:szCs w:val="24"/>
              </w:rPr>
            </w:pPr>
            <w:r w:rsidRPr="00467830">
              <w:rPr>
                <w:rFonts w:eastAsia="Times New Roman"/>
                <w:color w:val="000000"/>
                <w:sz w:val="24"/>
                <w:szCs w:val="24"/>
              </w:rPr>
              <w:t>Sở Nội vụ; Sở Xây dựng; Sở Tài nguyên và Môi trường; Sở Kế hoạch và Đầu tư; Sở Tài chính</w:t>
            </w:r>
          </w:p>
          <w:p w:rsidR="00934E23" w:rsidRPr="00467830" w:rsidRDefault="00934E23" w:rsidP="0075492B">
            <w:pPr>
              <w:jc w:val="both"/>
              <w:rPr>
                <w:rFonts w:eastAsia="Times New Roman"/>
                <w:color w:val="000000"/>
                <w:sz w:val="24"/>
                <w:szCs w:val="24"/>
              </w:rPr>
            </w:pPr>
          </w:p>
        </w:tc>
        <w:tc>
          <w:tcPr>
            <w:tcW w:w="1560" w:type="dxa"/>
            <w:vAlign w:val="center"/>
          </w:tcPr>
          <w:p w:rsidR="00934E23" w:rsidRPr="00467830" w:rsidRDefault="00934E23" w:rsidP="0075492B">
            <w:pPr>
              <w:jc w:val="both"/>
              <w:rPr>
                <w:rFonts w:eastAsia="Times New Roman"/>
                <w:color w:val="000000"/>
                <w:sz w:val="24"/>
                <w:szCs w:val="24"/>
              </w:rPr>
            </w:pPr>
            <w:r w:rsidRPr="00467830">
              <w:rPr>
                <w:rFonts w:eastAsia="Times New Roman"/>
                <w:color w:val="000000"/>
                <w:sz w:val="24"/>
                <w:szCs w:val="24"/>
              </w:rPr>
              <w:t>Các sở, ban, ngành, UBND cấp huyện</w:t>
            </w:r>
          </w:p>
        </w:tc>
      </w:tr>
      <w:tr w:rsidR="00934E23" w:rsidRPr="00467830" w:rsidTr="00835924">
        <w:tc>
          <w:tcPr>
            <w:tcW w:w="1045" w:type="dxa"/>
            <w:vAlign w:val="center"/>
          </w:tcPr>
          <w:p w:rsidR="00934E23" w:rsidRPr="00467830" w:rsidRDefault="00934E23" w:rsidP="0075492B">
            <w:pPr>
              <w:jc w:val="both"/>
              <w:rPr>
                <w:rFonts w:eastAsia="Times New Roman"/>
                <w:color w:val="000000"/>
                <w:sz w:val="24"/>
                <w:szCs w:val="24"/>
              </w:rPr>
            </w:pPr>
            <w:r w:rsidRPr="00467830">
              <w:rPr>
                <w:rFonts w:eastAsia="Times New Roman"/>
                <w:color w:val="000000"/>
                <w:sz w:val="24"/>
                <w:szCs w:val="24"/>
              </w:rPr>
              <w:lastRenderedPageBreak/>
              <w:t>4.3.2</w:t>
            </w:r>
          </w:p>
        </w:tc>
        <w:tc>
          <w:tcPr>
            <w:tcW w:w="2158" w:type="dxa"/>
            <w:vAlign w:val="center"/>
          </w:tcPr>
          <w:p w:rsidR="00934E23" w:rsidRPr="00467830" w:rsidRDefault="00934E23" w:rsidP="0075492B">
            <w:pPr>
              <w:jc w:val="both"/>
              <w:rPr>
                <w:rFonts w:eastAsia="Times New Roman"/>
                <w:color w:val="000000"/>
                <w:sz w:val="24"/>
                <w:szCs w:val="24"/>
              </w:rPr>
            </w:pPr>
            <w:r w:rsidRPr="00467830">
              <w:rPr>
                <w:rFonts w:eastAsia="Times New Roman"/>
                <w:color w:val="000000"/>
                <w:sz w:val="24"/>
                <w:szCs w:val="24"/>
              </w:rPr>
              <w:t>Thực hiện kiểm tra, đánh giá định kỳ đối với các nhiệm vụ quản lý nhà nước đã phân cấp cho cấp huyện, cấp xã</w:t>
            </w:r>
          </w:p>
        </w:tc>
        <w:tc>
          <w:tcPr>
            <w:tcW w:w="1928" w:type="dxa"/>
            <w:vAlign w:val="center"/>
          </w:tcPr>
          <w:p w:rsidR="00934E23" w:rsidRPr="00467830" w:rsidRDefault="00934E23" w:rsidP="0075492B">
            <w:pPr>
              <w:jc w:val="both"/>
              <w:rPr>
                <w:rFonts w:eastAsia="Times New Roman"/>
                <w:color w:val="000000"/>
                <w:sz w:val="24"/>
                <w:szCs w:val="24"/>
              </w:rPr>
            </w:pPr>
            <w:r w:rsidRPr="00467830">
              <w:rPr>
                <w:rFonts w:eastAsia="Times New Roman"/>
                <w:color w:val="000000"/>
                <w:sz w:val="24"/>
                <w:szCs w:val="24"/>
              </w:rPr>
              <w:t>Báo cáo CCHC năm của tỉnh hoặc báo cáo kết quả kiểm tra đánh giá về tình hình thực hiện phân cấp quản lý nhà nước</w:t>
            </w:r>
          </w:p>
        </w:tc>
        <w:tc>
          <w:tcPr>
            <w:tcW w:w="1923" w:type="dxa"/>
            <w:vAlign w:val="center"/>
          </w:tcPr>
          <w:p w:rsidR="00934E23" w:rsidRPr="00467830" w:rsidRDefault="00934E23" w:rsidP="0075492B">
            <w:pPr>
              <w:jc w:val="both"/>
              <w:rPr>
                <w:rFonts w:eastAsia="Times New Roman"/>
                <w:color w:val="000000"/>
                <w:sz w:val="24"/>
                <w:szCs w:val="24"/>
              </w:rPr>
            </w:pPr>
            <w:r w:rsidRPr="00467830">
              <w:rPr>
                <w:rFonts w:eastAsia="Times New Roman"/>
                <w:color w:val="000000"/>
                <w:sz w:val="24"/>
                <w:szCs w:val="24"/>
              </w:rPr>
              <w:t>Thực hiện kiểm tra, giám sát, đánh giá định kỳ hàng năm đối với các nhiệm vụ quản lý nhà nước đã phân cấp cho cấp huyện, cấp xã theo quy định của Chính phủ</w:t>
            </w:r>
          </w:p>
        </w:tc>
        <w:tc>
          <w:tcPr>
            <w:tcW w:w="1626" w:type="dxa"/>
            <w:vAlign w:val="center"/>
          </w:tcPr>
          <w:p w:rsidR="00934E23" w:rsidRPr="00467830" w:rsidRDefault="00934E23" w:rsidP="0075492B">
            <w:pPr>
              <w:jc w:val="both"/>
              <w:rPr>
                <w:rFonts w:eastAsia="Times New Roman"/>
                <w:color w:val="000000"/>
                <w:sz w:val="24"/>
                <w:szCs w:val="24"/>
              </w:rPr>
            </w:pPr>
            <w:r w:rsidRPr="00467830">
              <w:rPr>
                <w:rFonts w:eastAsia="Times New Roman"/>
                <w:color w:val="000000"/>
                <w:sz w:val="24"/>
                <w:szCs w:val="24"/>
              </w:rPr>
              <w:t>Hoàn thành kế hoạch kiểm tra</w:t>
            </w:r>
          </w:p>
        </w:tc>
        <w:tc>
          <w:tcPr>
            <w:tcW w:w="1543" w:type="dxa"/>
            <w:vAlign w:val="center"/>
          </w:tcPr>
          <w:p w:rsidR="00934E23" w:rsidRPr="00467830" w:rsidRDefault="00934E23" w:rsidP="0075492B">
            <w:pPr>
              <w:jc w:val="both"/>
              <w:rPr>
                <w:rFonts w:eastAsia="Times New Roman"/>
                <w:color w:val="000000"/>
                <w:sz w:val="24"/>
                <w:szCs w:val="24"/>
              </w:rPr>
            </w:pPr>
            <w:r w:rsidRPr="00467830">
              <w:rPr>
                <w:rFonts w:eastAsia="Times New Roman"/>
                <w:color w:val="000000"/>
                <w:sz w:val="24"/>
                <w:szCs w:val="24"/>
              </w:rPr>
              <w:t>Trong năm 2020</w:t>
            </w:r>
          </w:p>
        </w:tc>
        <w:tc>
          <w:tcPr>
            <w:tcW w:w="1764" w:type="dxa"/>
            <w:vAlign w:val="center"/>
          </w:tcPr>
          <w:p w:rsidR="00934E23" w:rsidRPr="00467830" w:rsidRDefault="00934E23" w:rsidP="0075492B">
            <w:pPr>
              <w:jc w:val="both"/>
              <w:rPr>
                <w:rFonts w:eastAsia="Times New Roman"/>
                <w:color w:val="000000"/>
                <w:sz w:val="24"/>
                <w:szCs w:val="24"/>
              </w:rPr>
            </w:pPr>
            <w:r w:rsidRPr="00467830">
              <w:rPr>
                <w:rFonts w:eastAsia="Times New Roman"/>
                <w:color w:val="000000"/>
                <w:sz w:val="24"/>
                <w:szCs w:val="24"/>
              </w:rPr>
              <w:t>Sở Nội vụ; Sở Xây dựng; Sở Tài nguyên và Môi trường; Sở Kế hoạch và Đầu tư; Sở Tài chính</w:t>
            </w:r>
          </w:p>
          <w:p w:rsidR="00934E23" w:rsidRPr="00467830" w:rsidRDefault="00934E23" w:rsidP="0075492B">
            <w:pPr>
              <w:jc w:val="both"/>
              <w:rPr>
                <w:rFonts w:eastAsia="Times New Roman"/>
                <w:color w:val="000000"/>
                <w:sz w:val="24"/>
                <w:szCs w:val="24"/>
              </w:rPr>
            </w:pPr>
          </w:p>
        </w:tc>
        <w:tc>
          <w:tcPr>
            <w:tcW w:w="1560" w:type="dxa"/>
            <w:vAlign w:val="center"/>
          </w:tcPr>
          <w:p w:rsidR="00934E23" w:rsidRPr="00467830" w:rsidRDefault="00934E23" w:rsidP="0075492B">
            <w:pPr>
              <w:jc w:val="both"/>
              <w:rPr>
                <w:rFonts w:eastAsia="Times New Roman"/>
                <w:color w:val="000000"/>
                <w:sz w:val="24"/>
                <w:szCs w:val="24"/>
              </w:rPr>
            </w:pPr>
            <w:r w:rsidRPr="00467830">
              <w:rPr>
                <w:rFonts w:eastAsia="Times New Roman"/>
                <w:color w:val="000000"/>
                <w:sz w:val="24"/>
                <w:szCs w:val="24"/>
              </w:rPr>
              <w:t>Các sở, ban, ngành, UBND cấp huyện</w:t>
            </w:r>
          </w:p>
        </w:tc>
      </w:tr>
      <w:tr w:rsidR="00934E23" w:rsidRPr="00467830" w:rsidTr="00835924">
        <w:tc>
          <w:tcPr>
            <w:tcW w:w="1045" w:type="dxa"/>
            <w:vAlign w:val="center"/>
          </w:tcPr>
          <w:p w:rsidR="00934E23" w:rsidRPr="00467830" w:rsidRDefault="00934E23" w:rsidP="0075492B">
            <w:pPr>
              <w:jc w:val="both"/>
              <w:rPr>
                <w:rFonts w:eastAsia="Times New Roman"/>
                <w:color w:val="000000"/>
                <w:sz w:val="24"/>
                <w:szCs w:val="24"/>
              </w:rPr>
            </w:pPr>
            <w:r w:rsidRPr="00467830">
              <w:rPr>
                <w:rFonts w:eastAsia="Times New Roman"/>
                <w:color w:val="000000"/>
                <w:sz w:val="24"/>
                <w:szCs w:val="24"/>
              </w:rPr>
              <w:t>4.3.3</w:t>
            </w:r>
          </w:p>
        </w:tc>
        <w:tc>
          <w:tcPr>
            <w:tcW w:w="2158" w:type="dxa"/>
            <w:vAlign w:val="center"/>
          </w:tcPr>
          <w:p w:rsidR="00934E23" w:rsidRPr="00467830" w:rsidRDefault="00934E23" w:rsidP="0075492B">
            <w:pPr>
              <w:jc w:val="both"/>
              <w:rPr>
                <w:rFonts w:eastAsia="Times New Roman"/>
                <w:color w:val="000000"/>
                <w:sz w:val="24"/>
                <w:szCs w:val="24"/>
              </w:rPr>
            </w:pPr>
            <w:r w:rsidRPr="00467830">
              <w:rPr>
                <w:rFonts w:eastAsia="Times New Roman"/>
                <w:color w:val="000000"/>
                <w:sz w:val="24"/>
                <w:szCs w:val="24"/>
              </w:rPr>
              <w:t>Xử lý các vấn đề về phân cấp phát hiện qua kiểm tra</w:t>
            </w:r>
          </w:p>
        </w:tc>
        <w:tc>
          <w:tcPr>
            <w:tcW w:w="1928" w:type="dxa"/>
            <w:vAlign w:val="center"/>
          </w:tcPr>
          <w:p w:rsidR="00934E23" w:rsidRPr="00467830" w:rsidRDefault="00934E23" w:rsidP="0075492B">
            <w:pPr>
              <w:jc w:val="both"/>
              <w:rPr>
                <w:rFonts w:eastAsia="Times New Roman"/>
                <w:color w:val="000000"/>
                <w:sz w:val="24"/>
                <w:szCs w:val="24"/>
              </w:rPr>
            </w:pPr>
            <w:r w:rsidRPr="00467830">
              <w:rPr>
                <w:rFonts w:eastAsia="Times New Roman"/>
                <w:color w:val="000000"/>
                <w:sz w:val="24"/>
                <w:szCs w:val="24"/>
              </w:rPr>
              <w:t>Các Thông báo kết luận kiểm tra; các văn bản đã xử lý những vấn đề phát hiện qua kiểm tra</w:t>
            </w:r>
          </w:p>
        </w:tc>
        <w:tc>
          <w:tcPr>
            <w:tcW w:w="1923" w:type="dxa"/>
            <w:vAlign w:val="center"/>
          </w:tcPr>
          <w:p w:rsidR="00934E23" w:rsidRPr="00467830" w:rsidRDefault="00934E23" w:rsidP="0075492B">
            <w:pPr>
              <w:jc w:val="both"/>
              <w:rPr>
                <w:rFonts w:eastAsia="Times New Roman"/>
                <w:color w:val="000000"/>
                <w:sz w:val="24"/>
                <w:szCs w:val="24"/>
              </w:rPr>
            </w:pPr>
            <w:r w:rsidRPr="00467830">
              <w:rPr>
                <w:rFonts w:eastAsia="Times New Roman"/>
                <w:color w:val="000000"/>
                <w:sz w:val="24"/>
                <w:szCs w:val="24"/>
              </w:rPr>
              <w:t>Số vấn đề phát hiện qua kiểm tra đã được xử lý hoặc kiến nghị cấp có thẩm quyền xử lý</w:t>
            </w:r>
          </w:p>
        </w:tc>
        <w:tc>
          <w:tcPr>
            <w:tcW w:w="1626" w:type="dxa"/>
            <w:vAlign w:val="center"/>
          </w:tcPr>
          <w:p w:rsidR="00934E23" w:rsidRPr="00467830" w:rsidRDefault="00934E23" w:rsidP="0075492B">
            <w:pPr>
              <w:jc w:val="both"/>
              <w:rPr>
                <w:rFonts w:eastAsia="Times New Roman"/>
                <w:color w:val="000000"/>
                <w:sz w:val="24"/>
                <w:szCs w:val="24"/>
              </w:rPr>
            </w:pPr>
            <w:r w:rsidRPr="00467830">
              <w:rPr>
                <w:rFonts w:eastAsia="Times New Roman"/>
                <w:color w:val="000000"/>
                <w:sz w:val="24"/>
                <w:szCs w:val="24"/>
              </w:rPr>
              <w:t>100% số vấn đề phát hiện được xử lý hoặc kiến nghị xử lý</w:t>
            </w:r>
          </w:p>
        </w:tc>
        <w:tc>
          <w:tcPr>
            <w:tcW w:w="1543" w:type="dxa"/>
            <w:vAlign w:val="center"/>
          </w:tcPr>
          <w:p w:rsidR="00934E23" w:rsidRPr="00467830" w:rsidRDefault="00934E23" w:rsidP="0075492B">
            <w:pPr>
              <w:jc w:val="both"/>
              <w:rPr>
                <w:rFonts w:eastAsia="Times New Roman"/>
                <w:color w:val="000000"/>
                <w:sz w:val="24"/>
                <w:szCs w:val="24"/>
              </w:rPr>
            </w:pPr>
            <w:r w:rsidRPr="00467830">
              <w:rPr>
                <w:rFonts w:eastAsia="Times New Roman"/>
                <w:color w:val="000000"/>
                <w:sz w:val="24"/>
                <w:szCs w:val="24"/>
              </w:rPr>
              <w:t>Trong năm 2020</w:t>
            </w:r>
          </w:p>
        </w:tc>
        <w:tc>
          <w:tcPr>
            <w:tcW w:w="1764" w:type="dxa"/>
            <w:vAlign w:val="center"/>
          </w:tcPr>
          <w:p w:rsidR="00934E23" w:rsidRPr="00467830" w:rsidRDefault="00934E23" w:rsidP="0075492B">
            <w:pPr>
              <w:jc w:val="both"/>
              <w:rPr>
                <w:rFonts w:eastAsia="Times New Roman"/>
                <w:color w:val="000000"/>
                <w:sz w:val="24"/>
                <w:szCs w:val="24"/>
              </w:rPr>
            </w:pPr>
            <w:r w:rsidRPr="00467830">
              <w:rPr>
                <w:rFonts w:eastAsia="Times New Roman"/>
                <w:color w:val="000000"/>
                <w:sz w:val="24"/>
                <w:szCs w:val="24"/>
              </w:rPr>
              <w:t>Sở Nội vụ; Sở Xây dựng; Sở Tài nguyên và Môi trường; Sở Kế hoạch và Đầu tư; Sở Tài chính</w:t>
            </w:r>
          </w:p>
          <w:p w:rsidR="00934E23" w:rsidRPr="00467830" w:rsidRDefault="00934E23" w:rsidP="0075492B">
            <w:pPr>
              <w:jc w:val="both"/>
              <w:rPr>
                <w:rFonts w:eastAsia="Times New Roman"/>
                <w:color w:val="000000"/>
                <w:sz w:val="24"/>
                <w:szCs w:val="24"/>
              </w:rPr>
            </w:pPr>
          </w:p>
        </w:tc>
        <w:tc>
          <w:tcPr>
            <w:tcW w:w="1560" w:type="dxa"/>
            <w:vAlign w:val="center"/>
          </w:tcPr>
          <w:p w:rsidR="00934E23" w:rsidRPr="00467830" w:rsidRDefault="00934E23" w:rsidP="0075492B">
            <w:pPr>
              <w:jc w:val="both"/>
              <w:rPr>
                <w:rFonts w:eastAsia="Times New Roman"/>
                <w:color w:val="000000"/>
                <w:sz w:val="24"/>
                <w:szCs w:val="24"/>
              </w:rPr>
            </w:pPr>
            <w:r w:rsidRPr="00467830">
              <w:rPr>
                <w:rFonts w:eastAsia="Times New Roman"/>
                <w:color w:val="000000"/>
                <w:sz w:val="24"/>
                <w:szCs w:val="24"/>
              </w:rPr>
              <w:t>Các sở, ban, ngành, UBND cấp huyện</w:t>
            </w:r>
          </w:p>
        </w:tc>
      </w:tr>
      <w:tr w:rsidR="009362F0" w:rsidRPr="00467830" w:rsidTr="00905A00">
        <w:tc>
          <w:tcPr>
            <w:tcW w:w="1045" w:type="dxa"/>
          </w:tcPr>
          <w:p w:rsidR="009362F0" w:rsidRPr="009362F0" w:rsidRDefault="009362F0" w:rsidP="0075492B">
            <w:pPr>
              <w:jc w:val="both"/>
              <w:rPr>
                <w:b/>
                <w:sz w:val="24"/>
                <w:szCs w:val="24"/>
              </w:rPr>
            </w:pPr>
            <w:r w:rsidRPr="009362F0">
              <w:rPr>
                <w:b/>
                <w:sz w:val="24"/>
                <w:szCs w:val="24"/>
              </w:rPr>
              <w:t>5</w:t>
            </w:r>
          </w:p>
        </w:tc>
        <w:tc>
          <w:tcPr>
            <w:tcW w:w="12502" w:type="dxa"/>
            <w:gridSpan w:val="7"/>
          </w:tcPr>
          <w:p w:rsidR="009362F0" w:rsidRPr="00467830" w:rsidRDefault="009362F0" w:rsidP="0075492B">
            <w:pPr>
              <w:jc w:val="both"/>
              <w:rPr>
                <w:sz w:val="24"/>
                <w:szCs w:val="24"/>
              </w:rPr>
            </w:pPr>
            <w:r w:rsidRPr="009362F0">
              <w:rPr>
                <w:b/>
                <w:sz w:val="24"/>
                <w:szCs w:val="24"/>
              </w:rPr>
              <w:t>XÂY DỰNG VÀ NÂNG CAO CHẤT LƯỢNG ĐỘI NGŨ CÁN BỘ, CÔNG CHỨC, VIÊN CHỨC</w:t>
            </w:r>
          </w:p>
        </w:tc>
      </w:tr>
      <w:tr w:rsidR="00934E23" w:rsidRPr="00467830" w:rsidTr="00835924">
        <w:tc>
          <w:tcPr>
            <w:tcW w:w="1045" w:type="dxa"/>
            <w:vAlign w:val="center"/>
          </w:tcPr>
          <w:p w:rsidR="00934E23" w:rsidRPr="00467830" w:rsidRDefault="00934E23" w:rsidP="0075492B">
            <w:pPr>
              <w:jc w:val="both"/>
              <w:rPr>
                <w:rFonts w:eastAsia="Times New Roman"/>
                <w:b/>
                <w:bCs/>
                <w:color w:val="000000"/>
                <w:sz w:val="24"/>
                <w:szCs w:val="24"/>
              </w:rPr>
            </w:pPr>
            <w:r w:rsidRPr="00467830">
              <w:rPr>
                <w:rFonts w:eastAsia="Times New Roman"/>
                <w:b/>
                <w:bCs/>
                <w:color w:val="000000"/>
                <w:sz w:val="24"/>
                <w:szCs w:val="24"/>
              </w:rPr>
              <w:t>5.1</w:t>
            </w:r>
          </w:p>
        </w:tc>
        <w:tc>
          <w:tcPr>
            <w:tcW w:w="2158" w:type="dxa"/>
            <w:vAlign w:val="center"/>
          </w:tcPr>
          <w:p w:rsidR="00934E23" w:rsidRPr="00467830" w:rsidRDefault="00934E23" w:rsidP="0075492B">
            <w:pPr>
              <w:jc w:val="both"/>
              <w:rPr>
                <w:rFonts w:eastAsia="Times New Roman"/>
                <w:b/>
                <w:bCs/>
                <w:color w:val="000000"/>
                <w:sz w:val="24"/>
                <w:szCs w:val="24"/>
              </w:rPr>
            </w:pPr>
            <w:r w:rsidRPr="00467830">
              <w:rPr>
                <w:rFonts w:eastAsia="Times New Roman"/>
                <w:b/>
                <w:bCs/>
                <w:color w:val="000000"/>
                <w:sz w:val="24"/>
                <w:szCs w:val="24"/>
              </w:rPr>
              <w:t>Thực hiện cơ cấu công chức, viên chức theo vị trí việc làm</w:t>
            </w:r>
          </w:p>
        </w:tc>
        <w:tc>
          <w:tcPr>
            <w:tcW w:w="1928" w:type="dxa"/>
            <w:vAlign w:val="center"/>
          </w:tcPr>
          <w:p w:rsidR="00934E23" w:rsidRPr="00467830" w:rsidRDefault="00934E23" w:rsidP="0075492B">
            <w:pPr>
              <w:jc w:val="both"/>
              <w:rPr>
                <w:rFonts w:eastAsia="Times New Roman"/>
                <w:b/>
                <w:bCs/>
                <w:color w:val="000000"/>
                <w:sz w:val="24"/>
                <w:szCs w:val="24"/>
              </w:rPr>
            </w:pPr>
          </w:p>
        </w:tc>
        <w:tc>
          <w:tcPr>
            <w:tcW w:w="1923" w:type="dxa"/>
            <w:vAlign w:val="center"/>
          </w:tcPr>
          <w:p w:rsidR="00934E23" w:rsidRPr="00467830" w:rsidRDefault="00934E23" w:rsidP="0075492B">
            <w:pPr>
              <w:jc w:val="both"/>
              <w:rPr>
                <w:rFonts w:eastAsia="Times New Roman"/>
                <w:b/>
                <w:bCs/>
                <w:color w:val="000000"/>
                <w:sz w:val="24"/>
                <w:szCs w:val="24"/>
              </w:rPr>
            </w:pPr>
          </w:p>
        </w:tc>
        <w:tc>
          <w:tcPr>
            <w:tcW w:w="1626" w:type="dxa"/>
            <w:vAlign w:val="center"/>
          </w:tcPr>
          <w:p w:rsidR="00934E23" w:rsidRPr="00467830" w:rsidRDefault="00934E23" w:rsidP="0075492B">
            <w:pPr>
              <w:jc w:val="both"/>
              <w:rPr>
                <w:rFonts w:eastAsia="Times New Roman"/>
                <w:b/>
                <w:bCs/>
                <w:color w:val="000000"/>
                <w:sz w:val="24"/>
                <w:szCs w:val="24"/>
              </w:rPr>
            </w:pPr>
          </w:p>
        </w:tc>
        <w:tc>
          <w:tcPr>
            <w:tcW w:w="1543" w:type="dxa"/>
            <w:vAlign w:val="center"/>
          </w:tcPr>
          <w:p w:rsidR="00934E23" w:rsidRPr="00467830" w:rsidRDefault="00934E23" w:rsidP="0075492B">
            <w:pPr>
              <w:jc w:val="both"/>
              <w:rPr>
                <w:rFonts w:eastAsia="Times New Roman"/>
                <w:b/>
                <w:bCs/>
                <w:color w:val="000000"/>
                <w:sz w:val="24"/>
                <w:szCs w:val="24"/>
              </w:rPr>
            </w:pPr>
          </w:p>
        </w:tc>
        <w:tc>
          <w:tcPr>
            <w:tcW w:w="1764" w:type="dxa"/>
            <w:vAlign w:val="center"/>
          </w:tcPr>
          <w:p w:rsidR="00934E23" w:rsidRPr="00467830" w:rsidRDefault="00934E23" w:rsidP="0075492B">
            <w:pPr>
              <w:jc w:val="both"/>
              <w:rPr>
                <w:rFonts w:eastAsia="Times New Roman"/>
                <w:b/>
                <w:bCs/>
                <w:color w:val="000000"/>
                <w:sz w:val="24"/>
                <w:szCs w:val="24"/>
              </w:rPr>
            </w:pPr>
          </w:p>
        </w:tc>
        <w:tc>
          <w:tcPr>
            <w:tcW w:w="1560" w:type="dxa"/>
            <w:vAlign w:val="center"/>
          </w:tcPr>
          <w:p w:rsidR="00934E23" w:rsidRPr="00467830" w:rsidRDefault="00934E23" w:rsidP="0075492B">
            <w:pPr>
              <w:jc w:val="both"/>
              <w:rPr>
                <w:rFonts w:eastAsia="Times New Roman"/>
                <w:b/>
                <w:bCs/>
                <w:color w:val="000000"/>
                <w:sz w:val="24"/>
                <w:szCs w:val="24"/>
              </w:rPr>
            </w:pPr>
          </w:p>
        </w:tc>
      </w:tr>
      <w:tr w:rsidR="00B219D8" w:rsidRPr="00467830" w:rsidTr="00835924">
        <w:tc>
          <w:tcPr>
            <w:tcW w:w="1045"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5.1.1</w:t>
            </w:r>
          </w:p>
        </w:tc>
        <w:tc>
          <w:tcPr>
            <w:tcW w:w="2158"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 xml:space="preserve">Tỷ lệ cơ quan, tổ chức hành chính của tỉnh bố trí công </w:t>
            </w:r>
            <w:r w:rsidRPr="00467830">
              <w:rPr>
                <w:rFonts w:eastAsia="Times New Roman"/>
                <w:color w:val="000000"/>
                <w:sz w:val="24"/>
                <w:szCs w:val="24"/>
              </w:rPr>
              <w:lastRenderedPageBreak/>
              <w:t>chức theo đúng vị trí việc làm được phê duyệt</w:t>
            </w:r>
          </w:p>
        </w:tc>
        <w:tc>
          <w:tcPr>
            <w:tcW w:w="1928"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lastRenderedPageBreak/>
              <w:t>- Báo cáo CCHC năm của tỉnh</w:t>
            </w:r>
          </w:p>
          <w:p w:rsidR="00B219D8" w:rsidRPr="00905A00" w:rsidRDefault="00B219D8" w:rsidP="0075492B">
            <w:pPr>
              <w:jc w:val="both"/>
              <w:rPr>
                <w:rFonts w:eastAsia="Times New Roman"/>
                <w:color w:val="000000" w:themeColor="text1"/>
                <w:sz w:val="24"/>
                <w:szCs w:val="24"/>
              </w:rPr>
            </w:pPr>
            <w:r w:rsidRPr="00905A00">
              <w:rPr>
                <w:rFonts w:eastAsia="Times New Roman"/>
                <w:color w:val="000000" w:themeColor="text1"/>
                <w:sz w:val="24"/>
                <w:szCs w:val="24"/>
              </w:rPr>
              <w:t xml:space="preserve">- Bản mô tả công </w:t>
            </w:r>
            <w:r w:rsidRPr="00905A00">
              <w:rPr>
                <w:rFonts w:eastAsia="Times New Roman"/>
                <w:color w:val="000000" w:themeColor="text1"/>
                <w:sz w:val="24"/>
                <w:szCs w:val="24"/>
              </w:rPr>
              <w:lastRenderedPageBreak/>
              <w:t>việc; Khung năng lực của vị trí việc làm được phê duyệt</w:t>
            </w:r>
          </w:p>
        </w:tc>
        <w:tc>
          <w:tcPr>
            <w:tcW w:w="1923"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lastRenderedPageBreak/>
              <w:t xml:space="preserve">Các cơ quan, tổ chức hành chính của tỉnh phải bố </w:t>
            </w:r>
            <w:r w:rsidRPr="00467830">
              <w:rPr>
                <w:rFonts w:eastAsia="Times New Roman"/>
                <w:color w:val="000000"/>
                <w:sz w:val="24"/>
                <w:szCs w:val="24"/>
              </w:rPr>
              <w:lastRenderedPageBreak/>
              <w:t>trí công chức theo vị trí việc làm và tiêu chuẩn ngạch công chức tương ứng với bản mô tả công việc, khung năng lực của từng vị trí.</w:t>
            </w:r>
          </w:p>
        </w:tc>
        <w:tc>
          <w:tcPr>
            <w:tcW w:w="1626"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lastRenderedPageBreak/>
              <w:t xml:space="preserve">100% số cơ quan, tổ chức thực hiện </w:t>
            </w:r>
            <w:r w:rsidRPr="00467830">
              <w:rPr>
                <w:rFonts w:eastAsia="Times New Roman"/>
                <w:color w:val="000000"/>
                <w:sz w:val="24"/>
                <w:szCs w:val="24"/>
              </w:rPr>
              <w:lastRenderedPageBreak/>
              <w:t>đúng quy định</w:t>
            </w:r>
          </w:p>
        </w:tc>
        <w:tc>
          <w:tcPr>
            <w:tcW w:w="1543"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lastRenderedPageBreak/>
              <w:t>Trong năm 2020</w:t>
            </w:r>
          </w:p>
        </w:tc>
        <w:tc>
          <w:tcPr>
            <w:tcW w:w="1764"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Sở Nội vụ</w:t>
            </w:r>
          </w:p>
        </w:tc>
        <w:tc>
          <w:tcPr>
            <w:tcW w:w="1560"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 xml:space="preserve">Các sở, ban, ngành, UBND cấp </w:t>
            </w:r>
            <w:r w:rsidRPr="00467830">
              <w:rPr>
                <w:rFonts w:eastAsia="Times New Roman"/>
                <w:color w:val="000000"/>
                <w:sz w:val="24"/>
                <w:szCs w:val="24"/>
              </w:rPr>
              <w:lastRenderedPageBreak/>
              <w:t>huyện</w:t>
            </w:r>
          </w:p>
        </w:tc>
      </w:tr>
      <w:tr w:rsidR="00B219D8" w:rsidRPr="00467830" w:rsidTr="00835924">
        <w:tc>
          <w:tcPr>
            <w:tcW w:w="1045"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lastRenderedPageBreak/>
              <w:t>5.1.2</w:t>
            </w:r>
          </w:p>
        </w:tc>
        <w:tc>
          <w:tcPr>
            <w:tcW w:w="2158"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Tỷ lệ đơn vị sự nghiệp thuộc tỉnh bố trí viên chức theo đúng vị trí việc làm được phê duyệt</w:t>
            </w:r>
          </w:p>
        </w:tc>
        <w:tc>
          <w:tcPr>
            <w:tcW w:w="1928"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 Báo cáo CCHC năm của tỉnh;</w:t>
            </w:r>
          </w:p>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 xml:space="preserve">- Bản mô tả công việc; </w:t>
            </w:r>
            <w:r w:rsidRPr="00905A00">
              <w:rPr>
                <w:rFonts w:eastAsia="Times New Roman"/>
                <w:color w:val="000000" w:themeColor="text1"/>
                <w:sz w:val="24"/>
                <w:szCs w:val="24"/>
              </w:rPr>
              <w:t>Khung năng lực của vị trí việc làm được phê duyệt</w:t>
            </w:r>
          </w:p>
        </w:tc>
        <w:tc>
          <w:tcPr>
            <w:tcW w:w="1923"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 xml:space="preserve">Các đơn vị SNCL thuộc tỉnh (Chỉ tính đơn vị SNCL thuộc UBND tỉnh, thuộc CQCM cấp tỉnh) phải thực hiện đúng các quy định về: Phê duyệt theo thẩm quyền hoặc được cơ quan có thẩm quyền phê duyệt danh mục vị trí việc làm; Hoàn thiện việc xây dựng bản mô tả công việc và khung năng lực </w:t>
            </w:r>
            <w:r w:rsidRPr="00467830">
              <w:rPr>
                <w:rFonts w:eastAsia="Times New Roman"/>
                <w:color w:val="000000"/>
                <w:sz w:val="24"/>
                <w:szCs w:val="24"/>
              </w:rPr>
              <w:lastRenderedPageBreak/>
              <w:t>cho từng vị trí việc làm theo danh mục đã được phê duyệt; Bố trí viên chức đúng theo vị trí việc làm và tiêu chuẩn chức danh nghề nghiệp tương ứng với từng vị trí</w:t>
            </w:r>
          </w:p>
        </w:tc>
        <w:tc>
          <w:tcPr>
            <w:tcW w:w="1626"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lastRenderedPageBreak/>
              <w:t>100% đơn vị thực hiện đúng quy định</w:t>
            </w:r>
          </w:p>
        </w:tc>
        <w:tc>
          <w:tcPr>
            <w:tcW w:w="1543"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Trong năm 2020</w:t>
            </w:r>
          </w:p>
        </w:tc>
        <w:tc>
          <w:tcPr>
            <w:tcW w:w="1764"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Sở Nội vụ</w:t>
            </w:r>
          </w:p>
        </w:tc>
        <w:tc>
          <w:tcPr>
            <w:tcW w:w="1560"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Các Sở, ban, ngành</w:t>
            </w:r>
          </w:p>
        </w:tc>
      </w:tr>
      <w:tr w:rsidR="00B219D8" w:rsidRPr="00467830" w:rsidTr="00835924">
        <w:tc>
          <w:tcPr>
            <w:tcW w:w="1045"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lastRenderedPageBreak/>
              <w:t>5.2.1</w:t>
            </w:r>
          </w:p>
        </w:tc>
        <w:tc>
          <w:tcPr>
            <w:tcW w:w="2158"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Thực hiện quy định về tuyển dụng công chức tại cơ quan chuyên môn cấp tỉnh, đơn vị hành chính cấp huyện, cấp xã</w:t>
            </w:r>
          </w:p>
        </w:tc>
        <w:tc>
          <w:tcPr>
            <w:tcW w:w="1928"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Các văn bản liên quan đến tổ chức kỳ tuyển dụng hoặc báo cáo thống kê, tổng hợp của tỉnh về tình hình tổ chức triển khai và kết quả tuyển dụng công chức</w:t>
            </w:r>
          </w:p>
        </w:tc>
        <w:tc>
          <w:tcPr>
            <w:tcW w:w="1923"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Việc tuyển dụng công chức tại các cơ quan chuyên môn cấp tỉnh, đơn vị hành chính cấp huyện, cấp xã phải tuân thủ đúng trình tự, thủ tục và thời gian quy định tại Luật Cán bộ, công chức và các văn bản hướng dẫn thi hành</w:t>
            </w:r>
          </w:p>
        </w:tc>
        <w:tc>
          <w:tcPr>
            <w:tcW w:w="1626"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100% số cơ quan, đơn vị thực hiện đúng quy định</w:t>
            </w:r>
          </w:p>
        </w:tc>
        <w:tc>
          <w:tcPr>
            <w:tcW w:w="1543"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Trong năm 2020</w:t>
            </w:r>
          </w:p>
        </w:tc>
        <w:tc>
          <w:tcPr>
            <w:tcW w:w="1764"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Sở Nội vụ</w:t>
            </w:r>
          </w:p>
        </w:tc>
        <w:tc>
          <w:tcPr>
            <w:tcW w:w="1560"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Các sở, ban, ngành, UBND cấp huyện</w:t>
            </w:r>
          </w:p>
        </w:tc>
      </w:tr>
      <w:tr w:rsidR="00B219D8" w:rsidRPr="00467830" w:rsidTr="00835924">
        <w:tc>
          <w:tcPr>
            <w:tcW w:w="1045"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5.2.2</w:t>
            </w:r>
          </w:p>
        </w:tc>
        <w:tc>
          <w:tcPr>
            <w:tcW w:w="2158"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 xml:space="preserve">Thực hiện quy định về tuyển dụng viên chức tại các đơn vị </w:t>
            </w:r>
            <w:r w:rsidRPr="00467830">
              <w:rPr>
                <w:rFonts w:eastAsia="Times New Roman"/>
                <w:color w:val="000000"/>
                <w:sz w:val="24"/>
                <w:szCs w:val="24"/>
              </w:rPr>
              <w:lastRenderedPageBreak/>
              <w:t>sự nghiệp công lập thuộc tỉnh</w:t>
            </w:r>
          </w:p>
        </w:tc>
        <w:tc>
          <w:tcPr>
            <w:tcW w:w="1928"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lastRenderedPageBreak/>
              <w:t xml:space="preserve">Các văn bản liên quan đến tổ chức kỳ tuyển dụng </w:t>
            </w:r>
            <w:r w:rsidRPr="00467830">
              <w:rPr>
                <w:rFonts w:eastAsia="Times New Roman"/>
                <w:color w:val="000000"/>
                <w:sz w:val="24"/>
                <w:szCs w:val="24"/>
              </w:rPr>
              <w:lastRenderedPageBreak/>
              <w:t>hoặc báo cáo thống kê, tổng hợp của tỉnh về tình hình tổ chức triển khai và kết quả tuyển dụng viên chức</w:t>
            </w:r>
          </w:p>
        </w:tc>
        <w:tc>
          <w:tcPr>
            <w:tcW w:w="1923"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lastRenderedPageBreak/>
              <w:t xml:space="preserve">Việc tuyển dụng viên chức tại các đơn vị SNCL </w:t>
            </w:r>
            <w:r w:rsidRPr="00467830">
              <w:rPr>
                <w:rFonts w:eastAsia="Times New Roman"/>
                <w:color w:val="000000"/>
                <w:sz w:val="24"/>
                <w:szCs w:val="24"/>
              </w:rPr>
              <w:lastRenderedPageBreak/>
              <w:t>(Chỉ tính đơn vị SNCL thuộc UBND tỉnh, thuộc cơ quan chuyên môn cấp tỉnh) phải tuân thủ đúng trình tự, thủ tục và thời gian quy định tại Luật Viên chức và các văn bản hướng dẫn thi hành.</w:t>
            </w:r>
          </w:p>
        </w:tc>
        <w:tc>
          <w:tcPr>
            <w:tcW w:w="1626"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lastRenderedPageBreak/>
              <w:t xml:space="preserve">100% số đơn vị SNCL thực hiện đúng quy </w:t>
            </w:r>
            <w:r w:rsidRPr="00467830">
              <w:rPr>
                <w:rFonts w:eastAsia="Times New Roman"/>
                <w:color w:val="000000"/>
                <w:sz w:val="24"/>
                <w:szCs w:val="24"/>
              </w:rPr>
              <w:lastRenderedPageBreak/>
              <w:t>định</w:t>
            </w:r>
          </w:p>
        </w:tc>
        <w:tc>
          <w:tcPr>
            <w:tcW w:w="1543"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lastRenderedPageBreak/>
              <w:t>Trong năm 2020</w:t>
            </w:r>
          </w:p>
        </w:tc>
        <w:tc>
          <w:tcPr>
            <w:tcW w:w="1764"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Sở Nội vụ</w:t>
            </w:r>
          </w:p>
        </w:tc>
        <w:tc>
          <w:tcPr>
            <w:tcW w:w="1560"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Các Sở, ban, ngành</w:t>
            </w:r>
          </w:p>
        </w:tc>
      </w:tr>
      <w:tr w:rsidR="00B219D8" w:rsidRPr="00467830" w:rsidTr="00835924">
        <w:tc>
          <w:tcPr>
            <w:tcW w:w="1045" w:type="dxa"/>
            <w:vAlign w:val="center"/>
          </w:tcPr>
          <w:p w:rsidR="00B219D8" w:rsidRPr="00467830" w:rsidRDefault="00B219D8" w:rsidP="0075492B">
            <w:pPr>
              <w:jc w:val="both"/>
              <w:rPr>
                <w:rFonts w:eastAsia="Times New Roman"/>
                <w:b/>
                <w:bCs/>
                <w:color w:val="000000"/>
                <w:sz w:val="24"/>
                <w:szCs w:val="24"/>
              </w:rPr>
            </w:pPr>
            <w:r w:rsidRPr="00467830">
              <w:rPr>
                <w:rFonts w:eastAsia="Times New Roman"/>
                <w:b/>
                <w:bCs/>
                <w:color w:val="000000"/>
                <w:sz w:val="24"/>
                <w:szCs w:val="24"/>
              </w:rPr>
              <w:lastRenderedPageBreak/>
              <w:t>5.3</w:t>
            </w:r>
          </w:p>
        </w:tc>
        <w:tc>
          <w:tcPr>
            <w:tcW w:w="2158" w:type="dxa"/>
            <w:vAlign w:val="center"/>
          </w:tcPr>
          <w:p w:rsidR="00B219D8" w:rsidRPr="00467830" w:rsidRDefault="00B219D8" w:rsidP="0075492B">
            <w:pPr>
              <w:jc w:val="both"/>
              <w:rPr>
                <w:rFonts w:eastAsia="Times New Roman"/>
                <w:b/>
                <w:bCs/>
                <w:color w:val="000000"/>
                <w:sz w:val="24"/>
                <w:szCs w:val="24"/>
              </w:rPr>
            </w:pPr>
            <w:r w:rsidRPr="00467830">
              <w:rPr>
                <w:rFonts w:eastAsia="Times New Roman"/>
                <w:b/>
                <w:bCs/>
                <w:color w:val="000000"/>
                <w:sz w:val="24"/>
                <w:szCs w:val="24"/>
              </w:rPr>
              <w:t>Thi nâng ngạch công chức, thăng hạng viên chức theo thẩm quyền của tỉnh</w:t>
            </w:r>
          </w:p>
        </w:tc>
        <w:tc>
          <w:tcPr>
            <w:tcW w:w="1928" w:type="dxa"/>
          </w:tcPr>
          <w:p w:rsidR="00B219D8" w:rsidRPr="00467830" w:rsidRDefault="00B219D8" w:rsidP="0075492B">
            <w:pPr>
              <w:jc w:val="both"/>
              <w:rPr>
                <w:sz w:val="24"/>
                <w:szCs w:val="24"/>
              </w:rPr>
            </w:pPr>
          </w:p>
        </w:tc>
        <w:tc>
          <w:tcPr>
            <w:tcW w:w="1923" w:type="dxa"/>
          </w:tcPr>
          <w:p w:rsidR="00B219D8" w:rsidRPr="00467830" w:rsidRDefault="00B219D8" w:rsidP="0075492B">
            <w:pPr>
              <w:jc w:val="both"/>
              <w:rPr>
                <w:sz w:val="24"/>
                <w:szCs w:val="24"/>
              </w:rPr>
            </w:pPr>
          </w:p>
        </w:tc>
        <w:tc>
          <w:tcPr>
            <w:tcW w:w="1626" w:type="dxa"/>
          </w:tcPr>
          <w:p w:rsidR="00B219D8" w:rsidRPr="00467830" w:rsidRDefault="00B219D8" w:rsidP="0075492B">
            <w:pPr>
              <w:jc w:val="both"/>
              <w:rPr>
                <w:sz w:val="24"/>
                <w:szCs w:val="24"/>
              </w:rPr>
            </w:pPr>
          </w:p>
        </w:tc>
        <w:tc>
          <w:tcPr>
            <w:tcW w:w="1543" w:type="dxa"/>
          </w:tcPr>
          <w:p w:rsidR="00B219D8" w:rsidRPr="00467830" w:rsidRDefault="00B219D8" w:rsidP="0075492B">
            <w:pPr>
              <w:jc w:val="both"/>
              <w:rPr>
                <w:sz w:val="24"/>
                <w:szCs w:val="24"/>
              </w:rPr>
            </w:pPr>
          </w:p>
        </w:tc>
        <w:tc>
          <w:tcPr>
            <w:tcW w:w="1764" w:type="dxa"/>
          </w:tcPr>
          <w:p w:rsidR="00B219D8" w:rsidRPr="00467830" w:rsidRDefault="00B219D8" w:rsidP="0075492B">
            <w:pPr>
              <w:jc w:val="both"/>
              <w:rPr>
                <w:sz w:val="24"/>
                <w:szCs w:val="24"/>
              </w:rPr>
            </w:pPr>
          </w:p>
        </w:tc>
        <w:tc>
          <w:tcPr>
            <w:tcW w:w="1560" w:type="dxa"/>
          </w:tcPr>
          <w:p w:rsidR="00B219D8" w:rsidRPr="00467830" w:rsidRDefault="00B219D8" w:rsidP="0075492B">
            <w:pPr>
              <w:jc w:val="both"/>
              <w:rPr>
                <w:sz w:val="24"/>
                <w:szCs w:val="24"/>
              </w:rPr>
            </w:pPr>
          </w:p>
        </w:tc>
      </w:tr>
      <w:tr w:rsidR="00B219D8" w:rsidRPr="00467830" w:rsidTr="00835924">
        <w:tc>
          <w:tcPr>
            <w:tcW w:w="1045"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5.3.1</w:t>
            </w:r>
          </w:p>
        </w:tc>
        <w:tc>
          <w:tcPr>
            <w:tcW w:w="2158"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Thực hiện quy định về thi nâng ngạch công chức</w:t>
            </w:r>
          </w:p>
        </w:tc>
        <w:tc>
          <w:tcPr>
            <w:tcW w:w="1928"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 xml:space="preserve">Các văn bản liên quan đến tổ chức kỳ thi nâng ngạch hoặc báo cáo thống kê, tổng hợp của tỉnh về tình hình tổ chức triển khai và kết quả thi nâng ngạch công </w:t>
            </w:r>
            <w:r w:rsidRPr="00467830">
              <w:rPr>
                <w:rFonts w:eastAsia="Times New Roman"/>
                <w:color w:val="000000"/>
                <w:sz w:val="24"/>
                <w:szCs w:val="24"/>
              </w:rPr>
              <w:lastRenderedPageBreak/>
              <w:t>chức.</w:t>
            </w:r>
          </w:p>
        </w:tc>
        <w:tc>
          <w:tcPr>
            <w:tcW w:w="1923"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lastRenderedPageBreak/>
              <w:t xml:space="preserve">Việc tổ chức thi nâng ngạch công chức theo thẩm quyền của tỉnh (hoặc được ủy quyền) phải tuân thủ đúng trình tự, thủ tục và thời gian quy định tại Luật Cán bộ, </w:t>
            </w:r>
            <w:r w:rsidRPr="00467830">
              <w:rPr>
                <w:rFonts w:eastAsia="Times New Roman"/>
                <w:color w:val="000000"/>
                <w:sz w:val="24"/>
                <w:szCs w:val="24"/>
              </w:rPr>
              <w:lastRenderedPageBreak/>
              <w:t>công chức và các văn bản hướng dẫn thi hành.</w:t>
            </w:r>
          </w:p>
        </w:tc>
        <w:tc>
          <w:tcPr>
            <w:tcW w:w="1626"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lastRenderedPageBreak/>
              <w:t>Thực hiện đúng quy định</w:t>
            </w:r>
          </w:p>
        </w:tc>
        <w:tc>
          <w:tcPr>
            <w:tcW w:w="1543"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Trong năm 2020</w:t>
            </w:r>
          </w:p>
        </w:tc>
        <w:tc>
          <w:tcPr>
            <w:tcW w:w="1764"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Sở Nội vụ</w:t>
            </w:r>
          </w:p>
        </w:tc>
        <w:tc>
          <w:tcPr>
            <w:tcW w:w="1560"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Các sở, ban, ngành, UBND cấp huyện.</w:t>
            </w:r>
          </w:p>
        </w:tc>
      </w:tr>
      <w:tr w:rsidR="00B219D8" w:rsidRPr="00467830" w:rsidTr="00835924">
        <w:tc>
          <w:tcPr>
            <w:tcW w:w="1045"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lastRenderedPageBreak/>
              <w:t>5.3.2</w:t>
            </w:r>
          </w:p>
        </w:tc>
        <w:tc>
          <w:tcPr>
            <w:tcW w:w="2158"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Thực hiện quy định về thi, xét thăng hạng viên chức</w:t>
            </w:r>
          </w:p>
        </w:tc>
        <w:tc>
          <w:tcPr>
            <w:tcW w:w="1928"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Các văn bản liên quan đến tổ chức kỳ thi xét/thăng hạng hoặc báo cáo thống kê, tổng hợp của tỉnh về tình hình tổ chức triển khai và kết quả thi/xét thăng hạng.</w:t>
            </w:r>
          </w:p>
        </w:tc>
        <w:tc>
          <w:tcPr>
            <w:tcW w:w="1923"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Việc tổ chức thi, xét thăng hạng viên chức theo thẩm quyền của tỉnh phải tuân thủ đúng trình tự, thủ tục và thời gian quy định tại Luật Viên chức và các văn bản hướng dẫn thi hành.</w:t>
            </w:r>
          </w:p>
        </w:tc>
        <w:tc>
          <w:tcPr>
            <w:tcW w:w="1626"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Thực hiện đúng quy định</w:t>
            </w:r>
          </w:p>
        </w:tc>
        <w:tc>
          <w:tcPr>
            <w:tcW w:w="1543"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Trong năm 2020</w:t>
            </w:r>
          </w:p>
        </w:tc>
        <w:tc>
          <w:tcPr>
            <w:tcW w:w="1764"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Sở Nội vụ</w:t>
            </w:r>
          </w:p>
        </w:tc>
        <w:tc>
          <w:tcPr>
            <w:tcW w:w="1560"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Các sở, ban, ngành, UBND cấp huyện.</w:t>
            </w:r>
          </w:p>
        </w:tc>
      </w:tr>
      <w:tr w:rsidR="00B219D8" w:rsidRPr="00467830" w:rsidTr="00835924">
        <w:tc>
          <w:tcPr>
            <w:tcW w:w="1045" w:type="dxa"/>
            <w:vAlign w:val="center"/>
          </w:tcPr>
          <w:p w:rsidR="00B219D8" w:rsidRPr="00467830" w:rsidRDefault="00B219D8" w:rsidP="0075492B">
            <w:pPr>
              <w:jc w:val="both"/>
              <w:rPr>
                <w:rFonts w:eastAsia="Times New Roman"/>
                <w:b/>
                <w:bCs/>
                <w:color w:val="000000"/>
                <w:sz w:val="24"/>
                <w:szCs w:val="24"/>
              </w:rPr>
            </w:pPr>
            <w:r w:rsidRPr="00467830">
              <w:rPr>
                <w:rFonts w:eastAsia="Times New Roman"/>
                <w:b/>
                <w:bCs/>
                <w:color w:val="000000"/>
                <w:sz w:val="24"/>
                <w:szCs w:val="24"/>
              </w:rPr>
              <w:t>5.4</w:t>
            </w:r>
          </w:p>
        </w:tc>
        <w:tc>
          <w:tcPr>
            <w:tcW w:w="2158" w:type="dxa"/>
            <w:vAlign w:val="center"/>
          </w:tcPr>
          <w:p w:rsidR="00B219D8" w:rsidRPr="00467830" w:rsidRDefault="00B219D8" w:rsidP="0075492B">
            <w:pPr>
              <w:jc w:val="both"/>
              <w:rPr>
                <w:rFonts w:eastAsia="Times New Roman"/>
                <w:b/>
                <w:bCs/>
                <w:color w:val="000000"/>
                <w:sz w:val="24"/>
                <w:szCs w:val="24"/>
              </w:rPr>
            </w:pPr>
            <w:r w:rsidRPr="00467830">
              <w:rPr>
                <w:rFonts w:eastAsia="Times New Roman"/>
                <w:b/>
                <w:bCs/>
                <w:color w:val="000000"/>
                <w:sz w:val="24"/>
                <w:szCs w:val="24"/>
              </w:rPr>
              <w:t>Thực hiện quy định về bổ nhiệm vị trí lãnh đạo tại các cơ quan hành chính</w:t>
            </w:r>
          </w:p>
        </w:tc>
        <w:tc>
          <w:tcPr>
            <w:tcW w:w="1928"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 Các quyết định bổ nhiệm;</w:t>
            </w:r>
          </w:p>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 Báo cáo đánh giá kết quả việc bổ nhiệm các vị trí  lãnh đạo, quản lý trong năm</w:t>
            </w:r>
          </w:p>
        </w:tc>
        <w:tc>
          <w:tcPr>
            <w:tcW w:w="1923"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Việc bổ nhiệm phải tuân thủ đúng quy trình, tiêu chuẩn bằng cấp và chuyên môn nghiệp vụ theo quy định tại Luật Cán bộ, công chức và các văn bản hướng dẫn thi hành.</w:t>
            </w:r>
          </w:p>
        </w:tc>
        <w:tc>
          <w:tcPr>
            <w:tcW w:w="1626"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100% số lãnh đạo cấp sở và tương đương; số lãnh đạo cấp phòng thuộc sở và tương đương; số lãnh đạo cấp phòng thuộc UBND cấp huyện được bổ nhiệm đúng quy định</w:t>
            </w:r>
          </w:p>
        </w:tc>
        <w:tc>
          <w:tcPr>
            <w:tcW w:w="1543"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Trong năm 2019</w:t>
            </w:r>
          </w:p>
        </w:tc>
        <w:tc>
          <w:tcPr>
            <w:tcW w:w="1764"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Sở Nội vụ</w:t>
            </w:r>
          </w:p>
        </w:tc>
        <w:tc>
          <w:tcPr>
            <w:tcW w:w="1560"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Các sở, ban, ngành, UBND cấp huyện.</w:t>
            </w:r>
          </w:p>
        </w:tc>
      </w:tr>
      <w:tr w:rsidR="00B219D8" w:rsidRPr="00467830" w:rsidTr="00835924">
        <w:tc>
          <w:tcPr>
            <w:tcW w:w="1045" w:type="dxa"/>
            <w:vAlign w:val="center"/>
          </w:tcPr>
          <w:p w:rsidR="00B219D8" w:rsidRPr="00467830" w:rsidRDefault="00B219D8" w:rsidP="0075492B">
            <w:pPr>
              <w:jc w:val="both"/>
              <w:rPr>
                <w:rFonts w:eastAsia="Times New Roman"/>
                <w:b/>
                <w:bCs/>
                <w:color w:val="000000"/>
                <w:sz w:val="24"/>
                <w:szCs w:val="24"/>
              </w:rPr>
            </w:pPr>
            <w:r w:rsidRPr="00467830">
              <w:rPr>
                <w:rFonts w:eastAsia="Times New Roman"/>
                <w:b/>
                <w:bCs/>
                <w:color w:val="000000"/>
                <w:sz w:val="24"/>
                <w:szCs w:val="24"/>
              </w:rPr>
              <w:lastRenderedPageBreak/>
              <w:t>5.5</w:t>
            </w:r>
          </w:p>
        </w:tc>
        <w:tc>
          <w:tcPr>
            <w:tcW w:w="2158" w:type="dxa"/>
            <w:vAlign w:val="center"/>
          </w:tcPr>
          <w:p w:rsidR="00B219D8" w:rsidRPr="00467830" w:rsidRDefault="00B219D8" w:rsidP="0075492B">
            <w:pPr>
              <w:jc w:val="both"/>
              <w:rPr>
                <w:rFonts w:eastAsia="Times New Roman"/>
                <w:b/>
                <w:bCs/>
                <w:color w:val="000000"/>
                <w:sz w:val="24"/>
                <w:szCs w:val="24"/>
              </w:rPr>
            </w:pPr>
            <w:r w:rsidRPr="00467830">
              <w:rPr>
                <w:rFonts w:eastAsia="Times New Roman"/>
                <w:b/>
                <w:bCs/>
                <w:color w:val="000000"/>
                <w:sz w:val="24"/>
                <w:szCs w:val="24"/>
              </w:rPr>
              <w:t>Thực hiện quy định về đánh giá, phân loại công chức, viên chức</w:t>
            </w:r>
          </w:p>
        </w:tc>
        <w:tc>
          <w:tcPr>
            <w:tcW w:w="1928" w:type="dxa"/>
          </w:tcPr>
          <w:p w:rsidR="00B219D8" w:rsidRPr="00467830" w:rsidRDefault="00B219D8" w:rsidP="0075492B">
            <w:pPr>
              <w:jc w:val="both"/>
              <w:rPr>
                <w:sz w:val="24"/>
                <w:szCs w:val="24"/>
              </w:rPr>
            </w:pPr>
          </w:p>
        </w:tc>
        <w:tc>
          <w:tcPr>
            <w:tcW w:w="1923" w:type="dxa"/>
          </w:tcPr>
          <w:p w:rsidR="00B219D8" w:rsidRPr="00467830" w:rsidRDefault="00B219D8" w:rsidP="0075492B">
            <w:pPr>
              <w:jc w:val="both"/>
              <w:rPr>
                <w:sz w:val="24"/>
                <w:szCs w:val="24"/>
              </w:rPr>
            </w:pPr>
          </w:p>
        </w:tc>
        <w:tc>
          <w:tcPr>
            <w:tcW w:w="1626" w:type="dxa"/>
          </w:tcPr>
          <w:p w:rsidR="00B219D8" w:rsidRPr="00467830" w:rsidRDefault="00B219D8" w:rsidP="0075492B">
            <w:pPr>
              <w:jc w:val="both"/>
              <w:rPr>
                <w:sz w:val="24"/>
                <w:szCs w:val="24"/>
              </w:rPr>
            </w:pPr>
          </w:p>
        </w:tc>
        <w:tc>
          <w:tcPr>
            <w:tcW w:w="1543" w:type="dxa"/>
          </w:tcPr>
          <w:p w:rsidR="00B219D8" w:rsidRPr="00467830" w:rsidRDefault="00B219D8" w:rsidP="0075492B">
            <w:pPr>
              <w:jc w:val="both"/>
              <w:rPr>
                <w:sz w:val="24"/>
                <w:szCs w:val="24"/>
              </w:rPr>
            </w:pPr>
          </w:p>
        </w:tc>
        <w:tc>
          <w:tcPr>
            <w:tcW w:w="1764" w:type="dxa"/>
          </w:tcPr>
          <w:p w:rsidR="00B219D8" w:rsidRPr="00467830" w:rsidRDefault="00B219D8" w:rsidP="0075492B">
            <w:pPr>
              <w:jc w:val="both"/>
              <w:rPr>
                <w:sz w:val="24"/>
                <w:szCs w:val="24"/>
              </w:rPr>
            </w:pPr>
          </w:p>
        </w:tc>
        <w:tc>
          <w:tcPr>
            <w:tcW w:w="1560" w:type="dxa"/>
          </w:tcPr>
          <w:p w:rsidR="00B219D8" w:rsidRPr="00467830" w:rsidRDefault="00B219D8" w:rsidP="0075492B">
            <w:pPr>
              <w:jc w:val="both"/>
              <w:rPr>
                <w:sz w:val="24"/>
                <w:szCs w:val="24"/>
              </w:rPr>
            </w:pPr>
          </w:p>
        </w:tc>
      </w:tr>
      <w:tr w:rsidR="00B219D8" w:rsidRPr="00467830" w:rsidTr="00835924">
        <w:tc>
          <w:tcPr>
            <w:tcW w:w="1045"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5.5.1</w:t>
            </w:r>
          </w:p>
        </w:tc>
        <w:tc>
          <w:tcPr>
            <w:tcW w:w="2158"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Thực hiện trình tự, thủ tục đánh giá, phân loại công chức, viên chức theo quy định</w:t>
            </w:r>
          </w:p>
        </w:tc>
        <w:tc>
          <w:tcPr>
            <w:tcW w:w="1928"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Báo cáo kết quả đánh giá, phân loại công chức, viên chức của tỉnh</w:t>
            </w:r>
          </w:p>
        </w:tc>
        <w:tc>
          <w:tcPr>
            <w:tcW w:w="1923"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Thực hiện đánh giá, phân loại công chức, viên chức theo đúng quy định của Chính phủ và hướng dẫn của Bộ Nội vụ.</w:t>
            </w:r>
          </w:p>
        </w:tc>
        <w:tc>
          <w:tcPr>
            <w:tcW w:w="1626"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Thực hiện đúng quy định</w:t>
            </w:r>
          </w:p>
        </w:tc>
        <w:tc>
          <w:tcPr>
            <w:tcW w:w="1543"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Trong năm 2020</w:t>
            </w:r>
          </w:p>
        </w:tc>
        <w:tc>
          <w:tcPr>
            <w:tcW w:w="1764"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Sở Nội vụ</w:t>
            </w:r>
          </w:p>
        </w:tc>
        <w:tc>
          <w:tcPr>
            <w:tcW w:w="1560"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Các sở, ban, ngành, UBND cấp huyện</w:t>
            </w:r>
          </w:p>
        </w:tc>
      </w:tr>
      <w:tr w:rsidR="00B219D8" w:rsidRPr="00467830" w:rsidTr="00835924">
        <w:tc>
          <w:tcPr>
            <w:tcW w:w="1045"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5.5.2</w:t>
            </w:r>
          </w:p>
        </w:tc>
        <w:tc>
          <w:tcPr>
            <w:tcW w:w="2158"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Chấp hành kỷ luật, kỷ cương hành chính của cán bộ, công chức, viên chức</w:t>
            </w:r>
          </w:p>
        </w:tc>
        <w:tc>
          <w:tcPr>
            <w:tcW w:w="1928"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Báo cáo CCHC năm của tỉnh hoặc báo cáo về tình hình chấp hành kỷ luật, kỷ cương hành chính của cán bộ, công chức, viên chức trong năm</w:t>
            </w:r>
          </w:p>
        </w:tc>
        <w:tc>
          <w:tcPr>
            <w:tcW w:w="1923"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Tình hình chấp hành kỷ luật, kỷ cương hành chính của cán bộ, công chức, viên chức trong năm</w:t>
            </w:r>
          </w:p>
        </w:tc>
        <w:tc>
          <w:tcPr>
            <w:tcW w:w="1626"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Trong năm không có cán bộ, công chức, viên chức làm việc tại cơ quan nhà nước cấp tỉnh, cấp huyện bị kỷ luật từ mức khiển trách trở lên; cán bộ, công chức cấp xã bị kỹ luật từ mức cảnh cáo trở lên</w:t>
            </w:r>
          </w:p>
        </w:tc>
        <w:tc>
          <w:tcPr>
            <w:tcW w:w="1543"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Trong năm 2019</w:t>
            </w:r>
          </w:p>
        </w:tc>
        <w:tc>
          <w:tcPr>
            <w:tcW w:w="1764"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Sở Nội vụ</w:t>
            </w:r>
          </w:p>
        </w:tc>
        <w:tc>
          <w:tcPr>
            <w:tcW w:w="1560"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Các sở, ban, ngành, UBND cấp huyện</w:t>
            </w:r>
          </w:p>
        </w:tc>
      </w:tr>
      <w:tr w:rsidR="00B219D8" w:rsidRPr="00467830" w:rsidTr="00835924">
        <w:tc>
          <w:tcPr>
            <w:tcW w:w="1045" w:type="dxa"/>
            <w:vAlign w:val="center"/>
          </w:tcPr>
          <w:p w:rsidR="00B219D8" w:rsidRPr="00467830" w:rsidRDefault="00B219D8" w:rsidP="0075492B">
            <w:pPr>
              <w:jc w:val="both"/>
              <w:rPr>
                <w:rFonts w:eastAsia="Times New Roman"/>
                <w:b/>
                <w:bCs/>
                <w:color w:val="000000"/>
                <w:sz w:val="24"/>
                <w:szCs w:val="24"/>
              </w:rPr>
            </w:pPr>
            <w:r w:rsidRPr="00467830">
              <w:rPr>
                <w:rFonts w:eastAsia="Times New Roman"/>
                <w:b/>
                <w:bCs/>
                <w:color w:val="000000"/>
                <w:sz w:val="24"/>
                <w:szCs w:val="24"/>
              </w:rPr>
              <w:t>5.6</w:t>
            </w:r>
          </w:p>
        </w:tc>
        <w:tc>
          <w:tcPr>
            <w:tcW w:w="2158" w:type="dxa"/>
            <w:vAlign w:val="center"/>
          </w:tcPr>
          <w:p w:rsidR="00B219D8" w:rsidRPr="00467830" w:rsidRDefault="00B219D8" w:rsidP="0075492B">
            <w:pPr>
              <w:jc w:val="both"/>
              <w:rPr>
                <w:rFonts w:eastAsia="Times New Roman"/>
                <w:b/>
                <w:bCs/>
                <w:color w:val="000000"/>
                <w:sz w:val="24"/>
                <w:szCs w:val="24"/>
              </w:rPr>
            </w:pPr>
            <w:r w:rsidRPr="00467830">
              <w:rPr>
                <w:rFonts w:eastAsia="Times New Roman"/>
                <w:b/>
                <w:bCs/>
                <w:color w:val="000000"/>
                <w:sz w:val="24"/>
                <w:szCs w:val="24"/>
              </w:rPr>
              <w:t xml:space="preserve">Mức độ hoàn </w:t>
            </w:r>
            <w:r w:rsidRPr="00467830">
              <w:rPr>
                <w:rFonts w:eastAsia="Times New Roman"/>
                <w:b/>
                <w:bCs/>
                <w:color w:val="000000"/>
                <w:sz w:val="24"/>
                <w:szCs w:val="24"/>
              </w:rPr>
              <w:lastRenderedPageBreak/>
              <w:t>thành kế hoạch đào tạo, bồi dưỡng cán bộ, công chức, viên chức</w:t>
            </w:r>
          </w:p>
        </w:tc>
        <w:tc>
          <w:tcPr>
            <w:tcW w:w="1928"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lastRenderedPageBreak/>
              <w:t xml:space="preserve">Báo cáo công tác </w:t>
            </w:r>
            <w:r w:rsidRPr="00467830">
              <w:rPr>
                <w:rFonts w:eastAsia="Times New Roman"/>
                <w:color w:val="000000"/>
                <w:sz w:val="24"/>
                <w:szCs w:val="24"/>
              </w:rPr>
              <w:lastRenderedPageBreak/>
              <w:t>đào tạo, bồi dưỡng công chức, viên chức của tỉnh.</w:t>
            </w:r>
          </w:p>
        </w:tc>
        <w:tc>
          <w:tcPr>
            <w:tcW w:w="1923"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lastRenderedPageBreak/>
              <w:t xml:space="preserve">Nhiệm vụ hoặc </w:t>
            </w:r>
            <w:r w:rsidRPr="00467830">
              <w:rPr>
                <w:rFonts w:eastAsia="Times New Roman"/>
                <w:color w:val="000000"/>
                <w:sz w:val="24"/>
                <w:szCs w:val="24"/>
              </w:rPr>
              <w:lastRenderedPageBreak/>
              <w:t>sản phẩm đã hoàn thành so với tổng số nhiệm vụ hoặc sản phẩm trong kế hoạch</w:t>
            </w:r>
          </w:p>
        </w:tc>
        <w:tc>
          <w:tcPr>
            <w:tcW w:w="1626"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lastRenderedPageBreak/>
              <w:t xml:space="preserve">Hoàn thành </w:t>
            </w:r>
            <w:r w:rsidRPr="00467830">
              <w:rPr>
                <w:rFonts w:eastAsia="Times New Roman"/>
                <w:color w:val="000000"/>
                <w:sz w:val="24"/>
                <w:szCs w:val="24"/>
              </w:rPr>
              <w:lastRenderedPageBreak/>
              <w:t>100% kế hoạch</w:t>
            </w:r>
          </w:p>
        </w:tc>
        <w:tc>
          <w:tcPr>
            <w:tcW w:w="1543"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lastRenderedPageBreak/>
              <w:t xml:space="preserve">Trước ngày </w:t>
            </w:r>
            <w:r w:rsidRPr="00467830">
              <w:rPr>
                <w:rFonts w:eastAsia="Times New Roman"/>
                <w:color w:val="000000"/>
                <w:sz w:val="24"/>
                <w:szCs w:val="24"/>
              </w:rPr>
              <w:lastRenderedPageBreak/>
              <w:t>31/01 năm sau</w:t>
            </w:r>
          </w:p>
        </w:tc>
        <w:tc>
          <w:tcPr>
            <w:tcW w:w="1764"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lastRenderedPageBreak/>
              <w:t>Sở Nội vụ</w:t>
            </w:r>
          </w:p>
        </w:tc>
        <w:tc>
          <w:tcPr>
            <w:tcW w:w="1560"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 xml:space="preserve">Các sở, ban, </w:t>
            </w:r>
            <w:r w:rsidRPr="00467830">
              <w:rPr>
                <w:rFonts w:eastAsia="Times New Roman"/>
                <w:color w:val="000000"/>
                <w:sz w:val="24"/>
                <w:szCs w:val="24"/>
              </w:rPr>
              <w:lastRenderedPageBreak/>
              <w:t>ngành, UBND cấp huyện</w:t>
            </w:r>
          </w:p>
        </w:tc>
      </w:tr>
      <w:tr w:rsidR="00B219D8" w:rsidRPr="00467830" w:rsidTr="00835924">
        <w:tc>
          <w:tcPr>
            <w:tcW w:w="1045" w:type="dxa"/>
            <w:vAlign w:val="center"/>
          </w:tcPr>
          <w:p w:rsidR="00B219D8" w:rsidRPr="00467830" w:rsidRDefault="00B219D8" w:rsidP="0075492B">
            <w:pPr>
              <w:jc w:val="both"/>
              <w:rPr>
                <w:rFonts w:eastAsia="Times New Roman"/>
                <w:b/>
                <w:bCs/>
                <w:color w:val="000000"/>
                <w:sz w:val="24"/>
                <w:szCs w:val="24"/>
              </w:rPr>
            </w:pPr>
            <w:r w:rsidRPr="00467830">
              <w:rPr>
                <w:rFonts w:eastAsia="Times New Roman"/>
                <w:b/>
                <w:bCs/>
                <w:color w:val="000000"/>
                <w:sz w:val="24"/>
                <w:szCs w:val="24"/>
              </w:rPr>
              <w:lastRenderedPageBreak/>
              <w:t>5.7</w:t>
            </w:r>
          </w:p>
        </w:tc>
        <w:tc>
          <w:tcPr>
            <w:tcW w:w="2158" w:type="dxa"/>
            <w:vAlign w:val="center"/>
          </w:tcPr>
          <w:p w:rsidR="00B219D8" w:rsidRPr="00467830" w:rsidRDefault="00B219D8" w:rsidP="0075492B">
            <w:pPr>
              <w:jc w:val="both"/>
              <w:rPr>
                <w:rFonts w:eastAsia="Times New Roman"/>
                <w:b/>
                <w:bCs/>
                <w:color w:val="000000"/>
                <w:sz w:val="24"/>
                <w:szCs w:val="24"/>
              </w:rPr>
            </w:pPr>
            <w:r w:rsidRPr="00467830">
              <w:rPr>
                <w:rFonts w:eastAsia="Times New Roman"/>
                <w:b/>
                <w:bCs/>
                <w:color w:val="000000"/>
                <w:sz w:val="24"/>
                <w:szCs w:val="24"/>
              </w:rPr>
              <w:t>Cán bộ, công chức cấp xã</w:t>
            </w:r>
          </w:p>
        </w:tc>
        <w:tc>
          <w:tcPr>
            <w:tcW w:w="1928" w:type="dxa"/>
          </w:tcPr>
          <w:p w:rsidR="00B219D8" w:rsidRPr="00467830" w:rsidRDefault="00B219D8" w:rsidP="0075492B">
            <w:pPr>
              <w:jc w:val="both"/>
              <w:rPr>
                <w:sz w:val="24"/>
                <w:szCs w:val="24"/>
              </w:rPr>
            </w:pPr>
          </w:p>
        </w:tc>
        <w:tc>
          <w:tcPr>
            <w:tcW w:w="1923" w:type="dxa"/>
          </w:tcPr>
          <w:p w:rsidR="00B219D8" w:rsidRPr="00467830" w:rsidRDefault="00B219D8" w:rsidP="0075492B">
            <w:pPr>
              <w:jc w:val="both"/>
              <w:rPr>
                <w:sz w:val="24"/>
                <w:szCs w:val="24"/>
              </w:rPr>
            </w:pPr>
          </w:p>
        </w:tc>
        <w:tc>
          <w:tcPr>
            <w:tcW w:w="1626" w:type="dxa"/>
          </w:tcPr>
          <w:p w:rsidR="00B219D8" w:rsidRPr="00467830" w:rsidRDefault="00B219D8" w:rsidP="0075492B">
            <w:pPr>
              <w:jc w:val="both"/>
              <w:rPr>
                <w:sz w:val="24"/>
                <w:szCs w:val="24"/>
              </w:rPr>
            </w:pPr>
          </w:p>
        </w:tc>
        <w:tc>
          <w:tcPr>
            <w:tcW w:w="1543" w:type="dxa"/>
          </w:tcPr>
          <w:p w:rsidR="00B219D8" w:rsidRPr="00467830" w:rsidRDefault="00B219D8" w:rsidP="0075492B">
            <w:pPr>
              <w:jc w:val="both"/>
              <w:rPr>
                <w:sz w:val="24"/>
                <w:szCs w:val="24"/>
              </w:rPr>
            </w:pPr>
          </w:p>
        </w:tc>
        <w:tc>
          <w:tcPr>
            <w:tcW w:w="1764" w:type="dxa"/>
          </w:tcPr>
          <w:p w:rsidR="00B219D8" w:rsidRPr="00467830" w:rsidRDefault="00B219D8" w:rsidP="0075492B">
            <w:pPr>
              <w:jc w:val="both"/>
              <w:rPr>
                <w:sz w:val="24"/>
                <w:szCs w:val="24"/>
              </w:rPr>
            </w:pPr>
          </w:p>
        </w:tc>
        <w:tc>
          <w:tcPr>
            <w:tcW w:w="1560" w:type="dxa"/>
          </w:tcPr>
          <w:p w:rsidR="00B219D8" w:rsidRPr="00467830" w:rsidRDefault="00B219D8" w:rsidP="0075492B">
            <w:pPr>
              <w:jc w:val="both"/>
              <w:rPr>
                <w:sz w:val="24"/>
                <w:szCs w:val="24"/>
              </w:rPr>
            </w:pPr>
          </w:p>
        </w:tc>
      </w:tr>
      <w:tr w:rsidR="00B219D8" w:rsidRPr="00467830" w:rsidTr="00835924">
        <w:tc>
          <w:tcPr>
            <w:tcW w:w="1045"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5.7.1</w:t>
            </w:r>
          </w:p>
        </w:tc>
        <w:tc>
          <w:tcPr>
            <w:tcW w:w="2158"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Tỷ lệ đạt chuẩn của công chức cấp xã</w:t>
            </w:r>
          </w:p>
        </w:tc>
        <w:tc>
          <w:tcPr>
            <w:tcW w:w="1928"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Báo cáo CCHC năm của tỉnh hoặc báo cáo về kết quả đào tạo, bồi dưỡng cán bộ, công chức, viên chức của tỉnh</w:t>
            </w:r>
          </w:p>
        </w:tc>
        <w:tc>
          <w:tcPr>
            <w:tcW w:w="1923"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Số công chức cấp xã đạt chuẩn về chuyên môn nghiệp vụ so với tổng số công chức cấp xã</w:t>
            </w:r>
          </w:p>
        </w:tc>
        <w:tc>
          <w:tcPr>
            <w:tcW w:w="1626"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 xml:space="preserve">Đạt </w:t>
            </w:r>
            <w:r w:rsidR="00622155">
              <w:rPr>
                <w:rFonts w:eastAsia="Times New Roman"/>
                <w:color w:val="000000"/>
                <w:sz w:val="24"/>
                <w:szCs w:val="24"/>
              </w:rPr>
              <w:t xml:space="preserve">tỷ lệ </w:t>
            </w:r>
            <w:r w:rsidRPr="00467830">
              <w:rPr>
                <w:rFonts w:eastAsia="Times New Roman"/>
                <w:color w:val="000000"/>
                <w:sz w:val="24"/>
                <w:szCs w:val="24"/>
              </w:rPr>
              <w:t>100 %</w:t>
            </w:r>
          </w:p>
        </w:tc>
        <w:tc>
          <w:tcPr>
            <w:tcW w:w="1543"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Trong năm 2020</w:t>
            </w:r>
          </w:p>
        </w:tc>
        <w:tc>
          <w:tcPr>
            <w:tcW w:w="1764"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Sở Nội vụ</w:t>
            </w:r>
          </w:p>
        </w:tc>
        <w:tc>
          <w:tcPr>
            <w:tcW w:w="1560"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UBND cấp huyện; UBND cấp xã</w:t>
            </w:r>
          </w:p>
        </w:tc>
      </w:tr>
      <w:tr w:rsidR="00B219D8" w:rsidRPr="00467830" w:rsidTr="00835924">
        <w:tc>
          <w:tcPr>
            <w:tcW w:w="1045"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5.7.2</w:t>
            </w:r>
          </w:p>
        </w:tc>
        <w:tc>
          <w:tcPr>
            <w:tcW w:w="2158"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Tỷ lệ đạt chuẩn của cán bộ cấp xã</w:t>
            </w:r>
          </w:p>
        </w:tc>
        <w:tc>
          <w:tcPr>
            <w:tcW w:w="1928"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Báo cáo CCHC năm của tỉnh hoặc báo cáo về kết quả đào tạo, bồi dưỡng cán bộ, công chức, viên chức của tỉnh</w:t>
            </w:r>
          </w:p>
        </w:tc>
        <w:tc>
          <w:tcPr>
            <w:tcW w:w="1923"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Số cán bộ cấp xã đạt chuẩn về chuyên môn nghiệp vụ so với tổng số cán bộ cấp xã</w:t>
            </w:r>
          </w:p>
        </w:tc>
        <w:tc>
          <w:tcPr>
            <w:tcW w:w="1626" w:type="dxa"/>
            <w:vAlign w:val="center"/>
          </w:tcPr>
          <w:p w:rsidR="00B219D8" w:rsidRPr="00467830" w:rsidRDefault="00622155" w:rsidP="0075492B">
            <w:pPr>
              <w:jc w:val="both"/>
              <w:rPr>
                <w:rFonts w:eastAsia="Times New Roman"/>
                <w:color w:val="000000"/>
                <w:sz w:val="24"/>
                <w:szCs w:val="24"/>
              </w:rPr>
            </w:pPr>
            <w:r w:rsidRPr="00467830">
              <w:rPr>
                <w:rFonts w:eastAsia="Times New Roman"/>
                <w:color w:val="000000"/>
                <w:sz w:val="24"/>
                <w:szCs w:val="24"/>
              </w:rPr>
              <w:t xml:space="preserve">Đạt </w:t>
            </w:r>
            <w:r>
              <w:rPr>
                <w:rFonts w:eastAsia="Times New Roman"/>
                <w:color w:val="000000"/>
                <w:sz w:val="24"/>
                <w:szCs w:val="24"/>
              </w:rPr>
              <w:t xml:space="preserve">tỷ lệ </w:t>
            </w:r>
            <w:r w:rsidRPr="00467830">
              <w:rPr>
                <w:rFonts w:eastAsia="Times New Roman"/>
                <w:color w:val="000000"/>
                <w:sz w:val="24"/>
                <w:szCs w:val="24"/>
              </w:rPr>
              <w:t>100 %</w:t>
            </w:r>
          </w:p>
        </w:tc>
        <w:tc>
          <w:tcPr>
            <w:tcW w:w="1543"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Trong năm 2020</w:t>
            </w:r>
          </w:p>
        </w:tc>
        <w:tc>
          <w:tcPr>
            <w:tcW w:w="1764"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Sở Nội vụ</w:t>
            </w:r>
          </w:p>
        </w:tc>
        <w:tc>
          <w:tcPr>
            <w:tcW w:w="1560" w:type="dxa"/>
            <w:vAlign w:val="center"/>
          </w:tcPr>
          <w:p w:rsidR="00B219D8" w:rsidRPr="00467830" w:rsidRDefault="00B219D8" w:rsidP="0075492B">
            <w:pPr>
              <w:jc w:val="both"/>
              <w:rPr>
                <w:rFonts w:eastAsia="Times New Roman"/>
                <w:color w:val="000000"/>
                <w:sz w:val="24"/>
                <w:szCs w:val="24"/>
              </w:rPr>
            </w:pPr>
            <w:r w:rsidRPr="00467830">
              <w:rPr>
                <w:rFonts w:eastAsia="Times New Roman"/>
                <w:color w:val="000000"/>
                <w:sz w:val="24"/>
                <w:szCs w:val="24"/>
              </w:rPr>
              <w:t>UBND cấp huyện; UBND cấp xã</w:t>
            </w:r>
          </w:p>
        </w:tc>
      </w:tr>
      <w:tr w:rsidR="009362F0" w:rsidRPr="00467830" w:rsidTr="00905A00">
        <w:tc>
          <w:tcPr>
            <w:tcW w:w="1045" w:type="dxa"/>
          </w:tcPr>
          <w:p w:rsidR="009362F0" w:rsidRPr="00467830" w:rsidRDefault="009362F0" w:rsidP="0075492B">
            <w:pPr>
              <w:jc w:val="both"/>
              <w:rPr>
                <w:b/>
                <w:sz w:val="24"/>
                <w:szCs w:val="24"/>
              </w:rPr>
            </w:pPr>
            <w:r w:rsidRPr="00467830">
              <w:rPr>
                <w:b/>
                <w:sz w:val="24"/>
                <w:szCs w:val="24"/>
              </w:rPr>
              <w:t>6</w:t>
            </w:r>
          </w:p>
        </w:tc>
        <w:tc>
          <w:tcPr>
            <w:tcW w:w="12502" w:type="dxa"/>
            <w:gridSpan w:val="7"/>
          </w:tcPr>
          <w:p w:rsidR="009362F0" w:rsidRPr="00467830" w:rsidRDefault="009362F0" w:rsidP="0075492B">
            <w:pPr>
              <w:jc w:val="both"/>
              <w:rPr>
                <w:sz w:val="24"/>
                <w:szCs w:val="24"/>
              </w:rPr>
            </w:pPr>
            <w:r w:rsidRPr="00467830">
              <w:rPr>
                <w:b/>
                <w:sz w:val="24"/>
                <w:szCs w:val="24"/>
              </w:rPr>
              <w:t>CẢI CÁCH TÀI CHÍNH CÔNG</w:t>
            </w:r>
          </w:p>
        </w:tc>
      </w:tr>
      <w:tr w:rsidR="00B219D8" w:rsidRPr="00467830" w:rsidTr="00835924">
        <w:tc>
          <w:tcPr>
            <w:tcW w:w="1045" w:type="dxa"/>
          </w:tcPr>
          <w:p w:rsidR="00B219D8" w:rsidRPr="00905A00" w:rsidRDefault="00D17621" w:rsidP="00905A00">
            <w:pPr>
              <w:rPr>
                <w:b/>
                <w:sz w:val="24"/>
                <w:szCs w:val="24"/>
              </w:rPr>
            </w:pPr>
            <w:r w:rsidRPr="00905A00">
              <w:rPr>
                <w:b/>
                <w:sz w:val="24"/>
                <w:szCs w:val="24"/>
              </w:rPr>
              <w:t>6.1</w:t>
            </w:r>
          </w:p>
        </w:tc>
        <w:tc>
          <w:tcPr>
            <w:tcW w:w="2158" w:type="dxa"/>
          </w:tcPr>
          <w:p w:rsidR="00B219D8" w:rsidRPr="00905A00" w:rsidRDefault="00D17621" w:rsidP="00905A00">
            <w:pPr>
              <w:rPr>
                <w:b/>
                <w:sz w:val="24"/>
                <w:szCs w:val="24"/>
              </w:rPr>
            </w:pPr>
            <w:r w:rsidRPr="00905A00">
              <w:rPr>
                <w:b/>
                <w:sz w:val="24"/>
                <w:szCs w:val="24"/>
              </w:rPr>
              <w:t>Tổ chức thực hiện công tác tài chính - ngân sách</w:t>
            </w:r>
          </w:p>
        </w:tc>
        <w:tc>
          <w:tcPr>
            <w:tcW w:w="1928" w:type="dxa"/>
          </w:tcPr>
          <w:p w:rsidR="00B219D8" w:rsidRPr="00467830" w:rsidRDefault="00B219D8" w:rsidP="0075492B">
            <w:pPr>
              <w:jc w:val="both"/>
              <w:rPr>
                <w:sz w:val="24"/>
                <w:szCs w:val="24"/>
              </w:rPr>
            </w:pPr>
          </w:p>
        </w:tc>
        <w:tc>
          <w:tcPr>
            <w:tcW w:w="1923" w:type="dxa"/>
          </w:tcPr>
          <w:p w:rsidR="00B219D8" w:rsidRPr="00467830" w:rsidRDefault="00B219D8" w:rsidP="0075492B">
            <w:pPr>
              <w:jc w:val="both"/>
              <w:rPr>
                <w:sz w:val="24"/>
                <w:szCs w:val="24"/>
              </w:rPr>
            </w:pPr>
          </w:p>
        </w:tc>
        <w:tc>
          <w:tcPr>
            <w:tcW w:w="1626" w:type="dxa"/>
          </w:tcPr>
          <w:p w:rsidR="00B219D8" w:rsidRPr="00467830" w:rsidRDefault="00B219D8" w:rsidP="0075492B">
            <w:pPr>
              <w:jc w:val="both"/>
              <w:rPr>
                <w:sz w:val="24"/>
                <w:szCs w:val="24"/>
              </w:rPr>
            </w:pPr>
          </w:p>
        </w:tc>
        <w:tc>
          <w:tcPr>
            <w:tcW w:w="1543" w:type="dxa"/>
          </w:tcPr>
          <w:p w:rsidR="00B219D8" w:rsidRPr="00467830" w:rsidRDefault="00B219D8" w:rsidP="0075492B">
            <w:pPr>
              <w:jc w:val="both"/>
              <w:rPr>
                <w:sz w:val="24"/>
                <w:szCs w:val="24"/>
              </w:rPr>
            </w:pPr>
          </w:p>
        </w:tc>
        <w:tc>
          <w:tcPr>
            <w:tcW w:w="1764" w:type="dxa"/>
          </w:tcPr>
          <w:p w:rsidR="00B219D8" w:rsidRPr="00467830" w:rsidRDefault="00B219D8" w:rsidP="0075492B">
            <w:pPr>
              <w:jc w:val="both"/>
              <w:rPr>
                <w:sz w:val="24"/>
                <w:szCs w:val="24"/>
              </w:rPr>
            </w:pPr>
          </w:p>
        </w:tc>
        <w:tc>
          <w:tcPr>
            <w:tcW w:w="1560" w:type="dxa"/>
          </w:tcPr>
          <w:p w:rsidR="00B219D8" w:rsidRPr="00467830" w:rsidRDefault="00B219D8" w:rsidP="0075492B">
            <w:pPr>
              <w:jc w:val="both"/>
              <w:rPr>
                <w:sz w:val="24"/>
                <w:szCs w:val="24"/>
              </w:rPr>
            </w:pPr>
          </w:p>
        </w:tc>
      </w:tr>
      <w:tr w:rsidR="002D716B" w:rsidRPr="00467830" w:rsidTr="00835924">
        <w:tc>
          <w:tcPr>
            <w:tcW w:w="1045" w:type="dxa"/>
          </w:tcPr>
          <w:p w:rsidR="002D716B" w:rsidRPr="00467830" w:rsidRDefault="00D17621" w:rsidP="0075492B">
            <w:pPr>
              <w:jc w:val="both"/>
              <w:rPr>
                <w:sz w:val="24"/>
                <w:szCs w:val="24"/>
              </w:rPr>
            </w:pPr>
            <w:r w:rsidRPr="00467830">
              <w:rPr>
                <w:sz w:val="24"/>
                <w:szCs w:val="24"/>
              </w:rPr>
              <w:t>6.1.1</w:t>
            </w:r>
          </w:p>
        </w:tc>
        <w:tc>
          <w:tcPr>
            <w:tcW w:w="2158" w:type="dxa"/>
          </w:tcPr>
          <w:p w:rsidR="002D716B" w:rsidRPr="00467830" w:rsidRDefault="00D17621" w:rsidP="0075492B">
            <w:pPr>
              <w:jc w:val="both"/>
              <w:rPr>
                <w:sz w:val="24"/>
                <w:szCs w:val="24"/>
              </w:rPr>
            </w:pPr>
            <w:r w:rsidRPr="00467830">
              <w:rPr>
                <w:rFonts w:eastAsia="Times New Roman"/>
                <w:color w:val="000000"/>
                <w:sz w:val="24"/>
                <w:szCs w:val="24"/>
              </w:rPr>
              <w:t xml:space="preserve">Thực hiện giải ngân </w:t>
            </w:r>
            <w:r w:rsidRPr="00467830">
              <w:rPr>
                <w:rFonts w:eastAsia="Times New Roman"/>
                <w:color w:val="000000"/>
                <w:sz w:val="24"/>
                <w:szCs w:val="24"/>
              </w:rPr>
              <w:lastRenderedPageBreak/>
              <w:t>kế hoạch đầu tư vốn ngân sách nhà nước hàng năm</w:t>
            </w:r>
          </w:p>
        </w:tc>
        <w:tc>
          <w:tcPr>
            <w:tcW w:w="1928" w:type="dxa"/>
          </w:tcPr>
          <w:p w:rsidR="002D716B" w:rsidRPr="00467830" w:rsidRDefault="00D17621" w:rsidP="0075492B">
            <w:pPr>
              <w:jc w:val="both"/>
              <w:rPr>
                <w:sz w:val="24"/>
                <w:szCs w:val="24"/>
              </w:rPr>
            </w:pPr>
            <w:r w:rsidRPr="00467830">
              <w:rPr>
                <w:rFonts w:eastAsia="Times New Roman"/>
                <w:color w:val="000000"/>
                <w:sz w:val="24"/>
                <w:szCs w:val="24"/>
              </w:rPr>
              <w:lastRenderedPageBreak/>
              <w:t xml:space="preserve">Báo cáo tình hình </w:t>
            </w:r>
            <w:r w:rsidRPr="00467830">
              <w:rPr>
                <w:rFonts w:eastAsia="Times New Roman"/>
                <w:color w:val="000000"/>
                <w:sz w:val="24"/>
                <w:szCs w:val="24"/>
              </w:rPr>
              <w:lastRenderedPageBreak/>
              <w:t>thực hiện và giải ngân kế hoạch đầu tư vốn ngân sách nhà nước hàng năm của tỉnh</w:t>
            </w:r>
          </w:p>
        </w:tc>
        <w:tc>
          <w:tcPr>
            <w:tcW w:w="1923" w:type="dxa"/>
          </w:tcPr>
          <w:p w:rsidR="002D716B" w:rsidRPr="00467830" w:rsidRDefault="00D17621" w:rsidP="0075492B">
            <w:pPr>
              <w:jc w:val="both"/>
              <w:rPr>
                <w:sz w:val="24"/>
                <w:szCs w:val="24"/>
              </w:rPr>
            </w:pPr>
            <w:r w:rsidRPr="00467830">
              <w:rPr>
                <w:rFonts w:eastAsia="Times New Roman"/>
                <w:color w:val="000000"/>
                <w:sz w:val="24"/>
                <w:szCs w:val="24"/>
              </w:rPr>
              <w:lastRenderedPageBreak/>
              <w:t xml:space="preserve">Thực hiện giải </w:t>
            </w:r>
            <w:r w:rsidRPr="00467830">
              <w:rPr>
                <w:rFonts w:eastAsia="Times New Roman"/>
                <w:color w:val="000000"/>
                <w:sz w:val="24"/>
                <w:szCs w:val="24"/>
              </w:rPr>
              <w:lastRenderedPageBreak/>
              <w:t>ngân kế hoạch đầu tư vốn ngân sách nhà nước hàng năm theo quy định của Chính phủ và hướng dẫn của cơ quan có thẩm quyền.</w:t>
            </w:r>
          </w:p>
        </w:tc>
        <w:tc>
          <w:tcPr>
            <w:tcW w:w="1626" w:type="dxa"/>
          </w:tcPr>
          <w:p w:rsidR="002D716B" w:rsidRPr="00467830" w:rsidRDefault="00D17621" w:rsidP="0075492B">
            <w:pPr>
              <w:jc w:val="both"/>
              <w:rPr>
                <w:sz w:val="24"/>
                <w:szCs w:val="24"/>
              </w:rPr>
            </w:pPr>
            <w:r w:rsidRPr="00467830">
              <w:rPr>
                <w:rFonts w:eastAsia="Times New Roman"/>
                <w:color w:val="000000"/>
                <w:sz w:val="24"/>
                <w:szCs w:val="24"/>
              </w:rPr>
              <w:lastRenderedPageBreak/>
              <w:t xml:space="preserve">Giải ngân </w:t>
            </w:r>
            <w:r w:rsidRPr="00467830">
              <w:rPr>
                <w:rFonts w:eastAsia="Times New Roman"/>
                <w:color w:val="000000"/>
                <w:sz w:val="24"/>
                <w:szCs w:val="24"/>
              </w:rPr>
              <w:lastRenderedPageBreak/>
              <w:t>90% trở lên so với kế hoạch</w:t>
            </w:r>
          </w:p>
        </w:tc>
        <w:tc>
          <w:tcPr>
            <w:tcW w:w="1543" w:type="dxa"/>
          </w:tcPr>
          <w:p w:rsidR="002D716B" w:rsidRPr="00467830" w:rsidRDefault="00D17621" w:rsidP="0075492B">
            <w:pPr>
              <w:jc w:val="both"/>
              <w:rPr>
                <w:sz w:val="24"/>
                <w:szCs w:val="24"/>
              </w:rPr>
            </w:pPr>
            <w:r w:rsidRPr="00467830">
              <w:rPr>
                <w:sz w:val="24"/>
                <w:szCs w:val="24"/>
              </w:rPr>
              <w:lastRenderedPageBreak/>
              <w:t xml:space="preserve">Trong năm </w:t>
            </w:r>
            <w:r w:rsidRPr="00467830">
              <w:rPr>
                <w:sz w:val="24"/>
                <w:szCs w:val="24"/>
              </w:rPr>
              <w:lastRenderedPageBreak/>
              <w:t>2020</w:t>
            </w:r>
          </w:p>
        </w:tc>
        <w:tc>
          <w:tcPr>
            <w:tcW w:w="1764" w:type="dxa"/>
          </w:tcPr>
          <w:p w:rsidR="002D716B" w:rsidRPr="00467830" w:rsidRDefault="00D17621" w:rsidP="0075492B">
            <w:pPr>
              <w:jc w:val="both"/>
              <w:rPr>
                <w:sz w:val="24"/>
                <w:szCs w:val="24"/>
              </w:rPr>
            </w:pPr>
            <w:r w:rsidRPr="00467830">
              <w:rPr>
                <w:rFonts w:eastAsia="Times New Roman"/>
                <w:color w:val="000000"/>
                <w:sz w:val="24"/>
                <w:szCs w:val="24"/>
              </w:rPr>
              <w:lastRenderedPageBreak/>
              <w:t>Sở Tài chính</w:t>
            </w:r>
          </w:p>
        </w:tc>
        <w:tc>
          <w:tcPr>
            <w:tcW w:w="1560" w:type="dxa"/>
          </w:tcPr>
          <w:p w:rsidR="002D716B" w:rsidRPr="00467830" w:rsidRDefault="00D17621" w:rsidP="0075492B">
            <w:pPr>
              <w:jc w:val="both"/>
              <w:rPr>
                <w:sz w:val="24"/>
                <w:szCs w:val="24"/>
              </w:rPr>
            </w:pPr>
            <w:r w:rsidRPr="00467830">
              <w:rPr>
                <w:sz w:val="24"/>
                <w:szCs w:val="24"/>
              </w:rPr>
              <w:t xml:space="preserve">Các sở, ban, </w:t>
            </w:r>
            <w:r w:rsidRPr="00467830">
              <w:rPr>
                <w:sz w:val="24"/>
                <w:szCs w:val="24"/>
              </w:rPr>
              <w:lastRenderedPageBreak/>
              <w:t>ngành; UBND các huyện, thị xã, thành phố</w:t>
            </w:r>
          </w:p>
        </w:tc>
      </w:tr>
      <w:tr w:rsidR="00D17621" w:rsidRPr="00467830" w:rsidTr="00835924">
        <w:tc>
          <w:tcPr>
            <w:tcW w:w="1045" w:type="dxa"/>
          </w:tcPr>
          <w:p w:rsidR="00D17621" w:rsidRPr="00467830" w:rsidRDefault="00D17621" w:rsidP="0075492B">
            <w:pPr>
              <w:jc w:val="both"/>
              <w:rPr>
                <w:sz w:val="24"/>
                <w:szCs w:val="24"/>
              </w:rPr>
            </w:pPr>
            <w:r w:rsidRPr="00467830">
              <w:rPr>
                <w:sz w:val="24"/>
                <w:szCs w:val="24"/>
              </w:rPr>
              <w:lastRenderedPageBreak/>
              <w:t>6.1.2</w:t>
            </w:r>
          </w:p>
        </w:tc>
        <w:tc>
          <w:tcPr>
            <w:tcW w:w="2158" w:type="dxa"/>
          </w:tcPr>
          <w:p w:rsidR="00D17621" w:rsidRPr="00467830" w:rsidRDefault="00D17621" w:rsidP="0075492B">
            <w:pPr>
              <w:jc w:val="both"/>
              <w:rPr>
                <w:sz w:val="24"/>
                <w:szCs w:val="24"/>
              </w:rPr>
            </w:pPr>
            <w:r w:rsidRPr="00467830">
              <w:rPr>
                <w:rFonts w:eastAsia="Times New Roman"/>
                <w:color w:val="000000"/>
                <w:sz w:val="24"/>
                <w:szCs w:val="24"/>
              </w:rPr>
              <w:t>Thực hiện cơ chế tự chủ về  sử dụng kinh phí quản lý hành chính tại cơ quan hành chính các cấp ở địa phương.</w:t>
            </w:r>
          </w:p>
        </w:tc>
        <w:tc>
          <w:tcPr>
            <w:tcW w:w="1928" w:type="dxa"/>
          </w:tcPr>
          <w:p w:rsidR="00D17621" w:rsidRPr="00467830" w:rsidRDefault="00D17621" w:rsidP="0075492B">
            <w:pPr>
              <w:jc w:val="both"/>
              <w:rPr>
                <w:sz w:val="24"/>
                <w:szCs w:val="24"/>
              </w:rPr>
            </w:pPr>
            <w:r w:rsidRPr="00467830">
              <w:rPr>
                <w:rFonts w:eastAsia="Times New Roman"/>
                <w:color w:val="000000"/>
                <w:sz w:val="24"/>
                <w:szCs w:val="24"/>
              </w:rPr>
              <w:t>Báo cáo kết quả thực hiện cơ chế tự chủ tại các cơ quan hành chính nhà nước của tỉnh. Quyết định của UBND tỉnh về giao quyền tự chủ về tài chính cho các địa phương, đơn vị</w:t>
            </w:r>
          </w:p>
        </w:tc>
        <w:tc>
          <w:tcPr>
            <w:tcW w:w="1923" w:type="dxa"/>
          </w:tcPr>
          <w:p w:rsidR="00D17621" w:rsidRPr="00467830" w:rsidRDefault="00D17621" w:rsidP="0075492B">
            <w:pPr>
              <w:jc w:val="both"/>
              <w:rPr>
                <w:sz w:val="24"/>
                <w:szCs w:val="24"/>
              </w:rPr>
            </w:pPr>
            <w:r w:rsidRPr="00467830">
              <w:rPr>
                <w:rFonts w:eastAsia="Times New Roman"/>
                <w:color w:val="000000"/>
                <w:sz w:val="24"/>
                <w:szCs w:val="24"/>
              </w:rPr>
              <w:t>Thực hiện cơ chế tự chủ, tự chịu trách nhiệm về sử dụng kinh phí quản lý hành chính đúng theo quy định của Chính phủ</w:t>
            </w:r>
          </w:p>
        </w:tc>
        <w:tc>
          <w:tcPr>
            <w:tcW w:w="1626" w:type="dxa"/>
          </w:tcPr>
          <w:p w:rsidR="00D17621" w:rsidRPr="00467830" w:rsidRDefault="00D17621" w:rsidP="0075492B">
            <w:pPr>
              <w:jc w:val="both"/>
              <w:rPr>
                <w:sz w:val="24"/>
                <w:szCs w:val="24"/>
              </w:rPr>
            </w:pPr>
            <w:r w:rsidRPr="00467830">
              <w:rPr>
                <w:rFonts w:eastAsia="Times New Roman"/>
                <w:color w:val="000000"/>
                <w:sz w:val="24"/>
                <w:szCs w:val="24"/>
              </w:rPr>
              <w:t>Không có sai phạm về sử dụng kinh phí quản lý hành chính được phát hiện</w:t>
            </w:r>
          </w:p>
        </w:tc>
        <w:tc>
          <w:tcPr>
            <w:tcW w:w="1543" w:type="dxa"/>
          </w:tcPr>
          <w:p w:rsidR="00D17621" w:rsidRPr="00467830" w:rsidRDefault="00D17621" w:rsidP="0075492B">
            <w:pPr>
              <w:jc w:val="both"/>
              <w:rPr>
                <w:sz w:val="24"/>
                <w:szCs w:val="24"/>
              </w:rPr>
            </w:pPr>
            <w:r w:rsidRPr="00467830">
              <w:rPr>
                <w:sz w:val="24"/>
                <w:szCs w:val="24"/>
              </w:rPr>
              <w:t>Trong năm 2020</w:t>
            </w:r>
          </w:p>
        </w:tc>
        <w:tc>
          <w:tcPr>
            <w:tcW w:w="1764" w:type="dxa"/>
          </w:tcPr>
          <w:p w:rsidR="00D17621" w:rsidRPr="00467830" w:rsidRDefault="00D17621" w:rsidP="0075492B">
            <w:pPr>
              <w:jc w:val="both"/>
              <w:rPr>
                <w:sz w:val="24"/>
                <w:szCs w:val="24"/>
              </w:rPr>
            </w:pPr>
            <w:r w:rsidRPr="00467830">
              <w:rPr>
                <w:rFonts w:eastAsia="Times New Roman"/>
                <w:color w:val="000000"/>
                <w:sz w:val="24"/>
                <w:szCs w:val="24"/>
              </w:rPr>
              <w:t>Sở Tài chính</w:t>
            </w:r>
          </w:p>
        </w:tc>
        <w:tc>
          <w:tcPr>
            <w:tcW w:w="1560" w:type="dxa"/>
          </w:tcPr>
          <w:p w:rsidR="00D17621" w:rsidRPr="00467830" w:rsidRDefault="00D17621" w:rsidP="0075492B">
            <w:pPr>
              <w:jc w:val="both"/>
              <w:rPr>
                <w:sz w:val="24"/>
                <w:szCs w:val="24"/>
              </w:rPr>
            </w:pPr>
            <w:r w:rsidRPr="00467830">
              <w:rPr>
                <w:sz w:val="24"/>
                <w:szCs w:val="24"/>
              </w:rPr>
              <w:t>Các sở, ban, ngành; UBND các huyện, thị xã, thành phố</w:t>
            </w:r>
          </w:p>
        </w:tc>
      </w:tr>
      <w:tr w:rsidR="00D256DC" w:rsidRPr="00467830" w:rsidTr="00835924">
        <w:tc>
          <w:tcPr>
            <w:tcW w:w="1045" w:type="dxa"/>
          </w:tcPr>
          <w:p w:rsidR="00D256DC" w:rsidRPr="00467830" w:rsidRDefault="00D256DC" w:rsidP="0075492B">
            <w:pPr>
              <w:jc w:val="both"/>
              <w:rPr>
                <w:sz w:val="24"/>
                <w:szCs w:val="24"/>
              </w:rPr>
            </w:pPr>
            <w:r w:rsidRPr="00467830">
              <w:rPr>
                <w:sz w:val="24"/>
                <w:szCs w:val="24"/>
              </w:rPr>
              <w:t>6.1.3</w:t>
            </w:r>
          </w:p>
        </w:tc>
        <w:tc>
          <w:tcPr>
            <w:tcW w:w="2158" w:type="dxa"/>
          </w:tcPr>
          <w:p w:rsidR="00D256DC" w:rsidRPr="00467830" w:rsidRDefault="00D256DC" w:rsidP="0075492B">
            <w:pPr>
              <w:jc w:val="both"/>
              <w:rPr>
                <w:sz w:val="24"/>
                <w:szCs w:val="24"/>
              </w:rPr>
            </w:pPr>
            <w:r w:rsidRPr="00467830">
              <w:rPr>
                <w:sz w:val="24"/>
                <w:szCs w:val="24"/>
              </w:rPr>
              <w:t>Tổ chức thực hiện các kiến nghị các kiến nghị sau thanh tra, kiểm tra, kiểm toán nhà nước về tài chính, ngân sách</w:t>
            </w:r>
          </w:p>
        </w:tc>
        <w:tc>
          <w:tcPr>
            <w:tcW w:w="1928" w:type="dxa"/>
          </w:tcPr>
          <w:p w:rsidR="00D256DC" w:rsidRPr="00467830" w:rsidRDefault="00D256DC" w:rsidP="0075492B">
            <w:pPr>
              <w:jc w:val="both"/>
              <w:rPr>
                <w:sz w:val="24"/>
                <w:szCs w:val="24"/>
              </w:rPr>
            </w:pPr>
            <w:r w:rsidRPr="00467830">
              <w:rPr>
                <w:rFonts w:eastAsia="Times New Roman"/>
                <w:color w:val="000000"/>
                <w:sz w:val="24"/>
                <w:szCs w:val="24"/>
              </w:rPr>
              <w:t xml:space="preserve">Báo cáo kết quả thực hiện cơ chế tự chủ tại các cơ quan hành chính nhà nước của tỉnh. Quyết định của UBND tỉnh về giao quyền tự </w:t>
            </w:r>
            <w:r w:rsidRPr="00467830">
              <w:rPr>
                <w:rFonts w:eastAsia="Times New Roman"/>
                <w:color w:val="000000"/>
                <w:sz w:val="24"/>
                <w:szCs w:val="24"/>
              </w:rPr>
              <w:lastRenderedPageBreak/>
              <w:t>chủ về tài chính cho các địa phương, đơn vị</w:t>
            </w:r>
          </w:p>
        </w:tc>
        <w:tc>
          <w:tcPr>
            <w:tcW w:w="1923" w:type="dxa"/>
          </w:tcPr>
          <w:p w:rsidR="00D256DC" w:rsidRPr="00467830" w:rsidRDefault="00D256DC" w:rsidP="0075492B">
            <w:pPr>
              <w:jc w:val="both"/>
              <w:rPr>
                <w:sz w:val="24"/>
                <w:szCs w:val="24"/>
              </w:rPr>
            </w:pPr>
            <w:r w:rsidRPr="00467830">
              <w:rPr>
                <w:rFonts w:eastAsia="Times New Roman"/>
                <w:color w:val="000000"/>
                <w:sz w:val="24"/>
                <w:szCs w:val="24"/>
              </w:rPr>
              <w:lastRenderedPageBreak/>
              <w:t>Tổng số kiến nghị được Bộ Tài chính, Kiểm toán nhà nước hoặc cơ quan Trung ương có thẩm quyền chỉ ra</w:t>
            </w:r>
          </w:p>
        </w:tc>
        <w:tc>
          <w:tcPr>
            <w:tcW w:w="1626" w:type="dxa"/>
          </w:tcPr>
          <w:p w:rsidR="00D256DC" w:rsidRPr="00467830" w:rsidRDefault="00D256DC" w:rsidP="0075492B">
            <w:pPr>
              <w:jc w:val="both"/>
              <w:rPr>
                <w:rFonts w:eastAsia="Times New Roman"/>
                <w:color w:val="000000"/>
                <w:sz w:val="24"/>
                <w:szCs w:val="24"/>
              </w:rPr>
            </w:pPr>
            <w:r w:rsidRPr="00467830">
              <w:rPr>
                <w:rFonts w:eastAsia="Times New Roman"/>
                <w:color w:val="000000"/>
                <w:sz w:val="24"/>
                <w:szCs w:val="24"/>
              </w:rPr>
              <w:t>100% các kiến nghị sau thanh tra, kiểm tra, kiểm toán được thực hiện</w:t>
            </w:r>
          </w:p>
          <w:p w:rsidR="00D256DC" w:rsidRPr="00467830" w:rsidRDefault="00D256DC" w:rsidP="0075492B">
            <w:pPr>
              <w:jc w:val="both"/>
              <w:rPr>
                <w:sz w:val="24"/>
                <w:szCs w:val="24"/>
              </w:rPr>
            </w:pPr>
          </w:p>
        </w:tc>
        <w:tc>
          <w:tcPr>
            <w:tcW w:w="1543" w:type="dxa"/>
          </w:tcPr>
          <w:p w:rsidR="00D256DC" w:rsidRPr="00467830" w:rsidRDefault="00D256DC" w:rsidP="0075492B">
            <w:pPr>
              <w:jc w:val="both"/>
              <w:rPr>
                <w:sz w:val="24"/>
                <w:szCs w:val="24"/>
              </w:rPr>
            </w:pPr>
            <w:r w:rsidRPr="00467830">
              <w:rPr>
                <w:sz w:val="24"/>
                <w:szCs w:val="24"/>
              </w:rPr>
              <w:t>Trong năm 2020</w:t>
            </w:r>
          </w:p>
        </w:tc>
        <w:tc>
          <w:tcPr>
            <w:tcW w:w="1764" w:type="dxa"/>
          </w:tcPr>
          <w:p w:rsidR="00D256DC" w:rsidRPr="00467830" w:rsidRDefault="00D256DC" w:rsidP="0075492B">
            <w:pPr>
              <w:jc w:val="both"/>
              <w:rPr>
                <w:sz w:val="24"/>
                <w:szCs w:val="24"/>
              </w:rPr>
            </w:pPr>
            <w:r w:rsidRPr="00467830">
              <w:rPr>
                <w:rFonts w:eastAsia="Times New Roman"/>
                <w:color w:val="000000"/>
                <w:sz w:val="24"/>
                <w:szCs w:val="24"/>
              </w:rPr>
              <w:t>Sở Tài chính</w:t>
            </w:r>
          </w:p>
        </w:tc>
        <w:tc>
          <w:tcPr>
            <w:tcW w:w="1560" w:type="dxa"/>
          </w:tcPr>
          <w:p w:rsidR="00D256DC" w:rsidRPr="00467830" w:rsidRDefault="00D256DC" w:rsidP="0075492B">
            <w:pPr>
              <w:jc w:val="both"/>
              <w:rPr>
                <w:sz w:val="24"/>
                <w:szCs w:val="24"/>
              </w:rPr>
            </w:pPr>
            <w:r w:rsidRPr="00467830">
              <w:rPr>
                <w:sz w:val="24"/>
                <w:szCs w:val="24"/>
              </w:rPr>
              <w:t>Các sở, ban, ngành; UBND các huyện, thị xã, thành phố</w:t>
            </w:r>
          </w:p>
        </w:tc>
      </w:tr>
      <w:tr w:rsidR="00D256DC" w:rsidRPr="00467830" w:rsidTr="00835924">
        <w:tc>
          <w:tcPr>
            <w:tcW w:w="1045" w:type="dxa"/>
          </w:tcPr>
          <w:p w:rsidR="00D256DC" w:rsidRPr="00467830" w:rsidRDefault="00D256DC" w:rsidP="0075492B">
            <w:pPr>
              <w:jc w:val="both"/>
              <w:rPr>
                <w:b/>
                <w:sz w:val="24"/>
                <w:szCs w:val="24"/>
              </w:rPr>
            </w:pPr>
            <w:r w:rsidRPr="00467830">
              <w:rPr>
                <w:b/>
                <w:sz w:val="24"/>
                <w:szCs w:val="24"/>
              </w:rPr>
              <w:lastRenderedPageBreak/>
              <w:t>6.2</w:t>
            </w:r>
          </w:p>
        </w:tc>
        <w:tc>
          <w:tcPr>
            <w:tcW w:w="2158" w:type="dxa"/>
          </w:tcPr>
          <w:p w:rsidR="00D256DC" w:rsidRPr="00467830" w:rsidRDefault="00D256DC" w:rsidP="0075492B">
            <w:pPr>
              <w:jc w:val="both"/>
              <w:rPr>
                <w:sz w:val="24"/>
                <w:szCs w:val="24"/>
              </w:rPr>
            </w:pPr>
            <w:r w:rsidRPr="00467830">
              <w:rPr>
                <w:rFonts w:eastAsia="Times New Roman"/>
                <w:b/>
                <w:bCs/>
                <w:color w:val="000000"/>
                <w:sz w:val="24"/>
                <w:szCs w:val="24"/>
              </w:rPr>
              <w:t>Công tác quản lý, sử dụng tài sản công</w:t>
            </w:r>
          </w:p>
        </w:tc>
        <w:tc>
          <w:tcPr>
            <w:tcW w:w="1928" w:type="dxa"/>
          </w:tcPr>
          <w:p w:rsidR="00D256DC" w:rsidRPr="00467830" w:rsidRDefault="00D256DC" w:rsidP="0075492B">
            <w:pPr>
              <w:jc w:val="both"/>
              <w:rPr>
                <w:sz w:val="24"/>
                <w:szCs w:val="24"/>
              </w:rPr>
            </w:pPr>
          </w:p>
        </w:tc>
        <w:tc>
          <w:tcPr>
            <w:tcW w:w="1923" w:type="dxa"/>
          </w:tcPr>
          <w:p w:rsidR="00D256DC" w:rsidRPr="00467830" w:rsidRDefault="00D256DC" w:rsidP="0075492B">
            <w:pPr>
              <w:jc w:val="both"/>
              <w:rPr>
                <w:sz w:val="24"/>
                <w:szCs w:val="24"/>
              </w:rPr>
            </w:pPr>
          </w:p>
        </w:tc>
        <w:tc>
          <w:tcPr>
            <w:tcW w:w="1626" w:type="dxa"/>
          </w:tcPr>
          <w:p w:rsidR="00D256DC" w:rsidRPr="00467830" w:rsidRDefault="00D256DC" w:rsidP="0075492B">
            <w:pPr>
              <w:jc w:val="both"/>
              <w:rPr>
                <w:sz w:val="24"/>
                <w:szCs w:val="24"/>
              </w:rPr>
            </w:pPr>
          </w:p>
        </w:tc>
        <w:tc>
          <w:tcPr>
            <w:tcW w:w="1543" w:type="dxa"/>
          </w:tcPr>
          <w:p w:rsidR="00D256DC" w:rsidRPr="00467830" w:rsidRDefault="00D256DC" w:rsidP="0075492B">
            <w:pPr>
              <w:jc w:val="both"/>
              <w:rPr>
                <w:sz w:val="24"/>
                <w:szCs w:val="24"/>
              </w:rPr>
            </w:pPr>
          </w:p>
        </w:tc>
        <w:tc>
          <w:tcPr>
            <w:tcW w:w="1764" w:type="dxa"/>
          </w:tcPr>
          <w:p w:rsidR="00D256DC" w:rsidRPr="00467830" w:rsidRDefault="00D256DC" w:rsidP="0075492B">
            <w:pPr>
              <w:jc w:val="both"/>
              <w:rPr>
                <w:sz w:val="24"/>
                <w:szCs w:val="24"/>
              </w:rPr>
            </w:pPr>
          </w:p>
        </w:tc>
        <w:tc>
          <w:tcPr>
            <w:tcW w:w="1560" w:type="dxa"/>
          </w:tcPr>
          <w:p w:rsidR="00D256DC" w:rsidRPr="00467830" w:rsidRDefault="00D256DC" w:rsidP="0075492B">
            <w:pPr>
              <w:jc w:val="both"/>
              <w:rPr>
                <w:sz w:val="24"/>
                <w:szCs w:val="24"/>
              </w:rPr>
            </w:pPr>
          </w:p>
        </w:tc>
      </w:tr>
      <w:tr w:rsidR="00D256DC" w:rsidRPr="00467830" w:rsidTr="00835924">
        <w:tc>
          <w:tcPr>
            <w:tcW w:w="1045" w:type="dxa"/>
          </w:tcPr>
          <w:p w:rsidR="00D256DC" w:rsidRPr="00467830" w:rsidRDefault="00D256DC" w:rsidP="0075492B">
            <w:pPr>
              <w:jc w:val="both"/>
              <w:rPr>
                <w:sz w:val="24"/>
                <w:szCs w:val="24"/>
              </w:rPr>
            </w:pPr>
            <w:r w:rsidRPr="00467830">
              <w:rPr>
                <w:sz w:val="24"/>
                <w:szCs w:val="24"/>
              </w:rPr>
              <w:t>6.2.1</w:t>
            </w:r>
          </w:p>
        </w:tc>
        <w:tc>
          <w:tcPr>
            <w:tcW w:w="2158" w:type="dxa"/>
          </w:tcPr>
          <w:p w:rsidR="00D256DC" w:rsidRPr="00467830" w:rsidRDefault="00D256DC" w:rsidP="0075492B">
            <w:pPr>
              <w:jc w:val="both"/>
              <w:rPr>
                <w:sz w:val="24"/>
                <w:szCs w:val="24"/>
              </w:rPr>
            </w:pPr>
            <w:r w:rsidRPr="00467830">
              <w:rPr>
                <w:rFonts w:eastAsia="Times New Roman"/>
                <w:color w:val="000000"/>
                <w:sz w:val="24"/>
                <w:szCs w:val="24"/>
              </w:rPr>
              <w:t>Ban hành quy định về phân cấp quản lý tài sản công theo Quy định của Luật Quản lý, sử dụng tài sản công</w:t>
            </w:r>
          </w:p>
        </w:tc>
        <w:tc>
          <w:tcPr>
            <w:tcW w:w="1928" w:type="dxa"/>
          </w:tcPr>
          <w:p w:rsidR="00D256DC" w:rsidRPr="00467830" w:rsidRDefault="00D256DC" w:rsidP="0075492B">
            <w:pPr>
              <w:jc w:val="both"/>
              <w:rPr>
                <w:sz w:val="24"/>
                <w:szCs w:val="24"/>
              </w:rPr>
            </w:pPr>
            <w:r w:rsidRPr="00467830">
              <w:rPr>
                <w:rFonts w:eastAsia="Times New Roman"/>
                <w:color w:val="000000"/>
                <w:sz w:val="24"/>
                <w:szCs w:val="24"/>
              </w:rPr>
              <w:t>Văn bản của tỉnh quy định về phân cấp quản lý tài sản công thuộc phạm vị quản lý</w:t>
            </w:r>
          </w:p>
        </w:tc>
        <w:tc>
          <w:tcPr>
            <w:tcW w:w="1923" w:type="dxa"/>
          </w:tcPr>
          <w:p w:rsidR="00D256DC" w:rsidRPr="00467830" w:rsidRDefault="00D256DC" w:rsidP="0075492B">
            <w:pPr>
              <w:jc w:val="both"/>
              <w:rPr>
                <w:sz w:val="24"/>
                <w:szCs w:val="24"/>
              </w:rPr>
            </w:pPr>
            <w:r w:rsidRPr="00467830">
              <w:rPr>
                <w:rFonts w:eastAsia="Times New Roman"/>
                <w:color w:val="000000"/>
                <w:sz w:val="24"/>
                <w:szCs w:val="24"/>
              </w:rPr>
              <w:t>Thực hiện theo quy định tại Nghị định số 151/2017/NĐ-CP ngày 26/12/2017</w:t>
            </w:r>
          </w:p>
        </w:tc>
        <w:tc>
          <w:tcPr>
            <w:tcW w:w="1626" w:type="dxa"/>
          </w:tcPr>
          <w:p w:rsidR="00D256DC" w:rsidRPr="00467830" w:rsidRDefault="00D256DC" w:rsidP="0075492B">
            <w:pPr>
              <w:jc w:val="both"/>
              <w:rPr>
                <w:sz w:val="24"/>
                <w:szCs w:val="24"/>
              </w:rPr>
            </w:pPr>
            <w:r w:rsidRPr="00467830">
              <w:rPr>
                <w:rFonts w:eastAsia="Times New Roman"/>
                <w:color w:val="000000"/>
                <w:sz w:val="24"/>
                <w:szCs w:val="24"/>
              </w:rPr>
              <w:t>Đúng quy định</w:t>
            </w:r>
          </w:p>
        </w:tc>
        <w:tc>
          <w:tcPr>
            <w:tcW w:w="1543" w:type="dxa"/>
          </w:tcPr>
          <w:p w:rsidR="00D256DC" w:rsidRPr="00467830" w:rsidRDefault="00D256DC" w:rsidP="0075492B">
            <w:pPr>
              <w:jc w:val="both"/>
              <w:rPr>
                <w:sz w:val="24"/>
                <w:szCs w:val="24"/>
              </w:rPr>
            </w:pPr>
            <w:r w:rsidRPr="00467830">
              <w:rPr>
                <w:sz w:val="24"/>
                <w:szCs w:val="24"/>
              </w:rPr>
              <w:t>Trong năm 2020</w:t>
            </w:r>
          </w:p>
        </w:tc>
        <w:tc>
          <w:tcPr>
            <w:tcW w:w="1764" w:type="dxa"/>
          </w:tcPr>
          <w:p w:rsidR="00D256DC" w:rsidRPr="00467830" w:rsidRDefault="00D256DC" w:rsidP="0075492B">
            <w:pPr>
              <w:jc w:val="both"/>
              <w:rPr>
                <w:sz w:val="24"/>
                <w:szCs w:val="24"/>
              </w:rPr>
            </w:pPr>
            <w:r w:rsidRPr="00467830">
              <w:rPr>
                <w:rFonts w:eastAsia="Times New Roman"/>
                <w:color w:val="000000"/>
                <w:sz w:val="24"/>
                <w:szCs w:val="24"/>
              </w:rPr>
              <w:t>Sở Tài chính</w:t>
            </w:r>
          </w:p>
        </w:tc>
        <w:tc>
          <w:tcPr>
            <w:tcW w:w="1560" w:type="dxa"/>
          </w:tcPr>
          <w:p w:rsidR="00D256DC" w:rsidRPr="00467830" w:rsidRDefault="00D256DC" w:rsidP="0075492B">
            <w:pPr>
              <w:jc w:val="both"/>
              <w:rPr>
                <w:sz w:val="24"/>
                <w:szCs w:val="24"/>
              </w:rPr>
            </w:pPr>
            <w:r w:rsidRPr="00467830">
              <w:rPr>
                <w:sz w:val="24"/>
                <w:szCs w:val="24"/>
              </w:rPr>
              <w:t>Các sở, ban, ngành; UBND các huyện, thị xã, thành phố</w:t>
            </w:r>
          </w:p>
        </w:tc>
      </w:tr>
      <w:tr w:rsidR="00D256DC" w:rsidRPr="00467830" w:rsidTr="00835924">
        <w:tc>
          <w:tcPr>
            <w:tcW w:w="1045" w:type="dxa"/>
          </w:tcPr>
          <w:p w:rsidR="00D256DC" w:rsidRPr="00467830" w:rsidRDefault="00D256DC" w:rsidP="0075492B">
            <w:pPr>
              <w:jc w:val="both"/>
              <w:rPr>
                <w:sz w:val="24"/>
                <w:szCs w:val="24"/>
              </w:rPr>
            </w:pPr>
            <w:r w:rsidRPr="00467830">
              <w:rPr>
                <w:sz w:val="24"/>
                <w:szCs w:val="24"/>
              </w:rPr>
              <w:t>6.2.2</w:t>
            </w:r>
          </w:p>
        </w:tc>
        <w:tc>
          <w:tcPr>
            <w:tcW w:w="2158" w:type="dxa"/>
          </w:tcPr>
          <w:p w:rsidR="00D256DC" w:rsidRPr="00467830" w:rsidRDefault="00D256DC" w:rsidP="0075492B">
            <w:pPr>
              <w:jc w:val="both"/>
              <w:rPr>
                <w:sz w:val="24"/>
                <w:szCs w:val="24"/>
              </w:rPr>
            </w:pPr>
            <w:r w:rsidRPr="00467830">
              <w:rPr>
                <w:rFonts w:eastAsia="Times New Roman"/>
                <w:color w:val="000000"/>
                <w:sz w:val="24"/>
                <w:szCs w:val="24"/>
              </w:rPr>
              <w:t>Ban hành tiêu chuẩn, định mức sử dụng diện tích chuyên dùng theo quy định tại Nghị định số 152/2017/NĐ-CP</w:t>
            </w:r>
          </w:p>
        </w:tc>
        <w:tc>
          <w:tcPr>
            <w:tcW w:w="1928" w:type="dxa"/>
          </w:tcPr>
          <w:p w:rsidR="00D256DC" w:rsidRPr="00467830" w:rsidRDefault="00D256DC" w:rsidP="0075492B">
            <w:pPr>
              <w:jc w:val="both"/>
              <w:rPr>
                <w:sz w:val="24"/>
                <w:szCs w:val="24"/>
              </w:rPr>
            </w:pPr>
            <w:r w:rsidRPr="00467830">
              <w:rPr>
                <w:rFonts w:eastAsia="Times New Roman"/>
                <w:color w:val="000000"/>
                <w:sz w:val="24"/>
                <w:szCs w:val="24"/>
              </w:rPr>
              <w:t>Văn bản của tỉnh quy định  tiêu chuẩn, định mức sử dụng diện tích chuyên dùng theo quy định tại Nghị định số 152//2017/NĐ-CP</w:t>
            </w:r>
          </w:p>
        </w:tc>
        <w:tc>
          <w:tcPr>
            <w:tcW w:w="1923" w:type="dxa"/>
          </w:tcPr>
          <w:p w:rsidR="00D256DC" w:rsidRPr="00467830" w:rsidRDefault="00D256DC" w:rsidP="0075492B">
            <w:pPr>
              <w:jc w:val="both"/>
              <w:rPr>
                <w:sz w:val="24"/>
                <w:szCs w:val="24"/>
              </w:rPr>
            </w:pPr>
            <w:r w:rsidRPr="00467830">
              <w:rPr>
                <w:rFonts w:eastAsia="Times New Roman"/>
                <w:color w:val="000000"/>
                <w:sz w:val="24"/>
                <w:szCs w:val="24"/>
              </w:rPr>
              <w:t>Thực hiện theo quy định tại Nghị định số 152/2017/NĐ-CP ngày 26/12/2017</w:t>
            </w:r>
          </w:p>
        </w:tc>
        <w:tc>
          <w:tcPr>
            <w:tcW w:w="1626" w:type="dxa"/>
          </w:tcPr>
          <w:p w:rsidR="00D256DC" w:rsidRPr="00467830" w:rsidRDefault="00D256DC" w:rsidP="0075492B">
            <w:pPr>
              <w:jc w:val="both"/>
              <w:rPr>
                <w:sz w:val="24"/>
                <w:szCs w:val="24"/>
              </w:rPr>
            </w:pPr>
            <w:r w:rsidRPr="00467830">
              <w:rPr>
                <w:rFonts w:eastAsia="Times New Roman"/>
                <w:color w:val="000000"/>
                <w:sz w:val="24"/>
                <w:szCs w:val="24"/>
              </w:rPr>
              <w:t>Đúng quy định</w:t>
            </w:r>
          </w:p>
        </w:tc>
        <w:tc>
          <w:tcPr>
            <w:tcW w:w="1543" w:type="dxa"/>
          </w:tcPr>
          <w:p w:rsidR="00D256DC" w:rsidRPr="00467830" w:rsidRDefault="00D256DC" w:rsidP="0075492B">
            <w:pPr>
              <w:jc w:val="both"/>
              <w:rPr>
                <w:sz w:val="24"/>
                <w:szCs w:val="24"/>
              </w:rPr>
            </w:pPr>
            <w:r w:rsidRPr="00467830">
              <w:rPr>
                <w:sz w:val="24"/>
                <w:szCs w:val="24"/>
              </w:rPr>
              <w:t>Trong năm 2020</w:t>
            </w:r>
          </w:p>
        </w:tc>
        <w:tc>
          <w:tcPr>
            <w:tcW w:w="1764" w:type="dxa"/>
          </w:tcPr>
          <w:p w:rsidR="00D256DC" w:rsidRPr="00467830" w:rsidRDefault="00D256DC" w:rsidP="0075492B">
            <w:pPr>
              <w:jc w:val="both"/>
              <w:rPr>
                <w:sz w:val="24"/>
                <w:szCs w:val="24"/>
              </w:rPr>
            </w:pPr>
            <w:r w:rsidRPr="00467830">
              <w:rPr>
                <w:rFonts w:eastAsia="Times New Roman"/>
                <w:color w:val="000000"/>
                <w:sz w:val="24"/>
                <w:szCs w:val="24"/>
              </w:rPr>
              <w:t>Sở Tài chính</w:t>
            </w:r>
          </w:p>
        </w:tc>
        <w:tc>
          <w:tcPr>
            <w:tcW w:w="1560" w:type="dxa"/>
          </w:tcPr>
          <w:p w:rsidR="00D256DC" w:rsidRPr="00467830" w:rsidRDefault="00D256DC" w:rsidP="0075492B">
            <w:pPr>
              <w:jc w:val="both"/>
              <w:rPr>
                <w:sz w:val="24"/>
                <w:szCs w:val="24"/>
              </w:rPr>
            </w:pPr>
            <w:r w:rsidRPr="00467830">
              <w:rPr>
                <w:sz w:val="24"/>
                <w:szCs w:val="24"/>
              </w:rPr>
              <w:t>Các sở, ban, ngành; UBND các huyện, thị xã, thành phố</w:t>
            </w:r>
          </w:p>
        </w:tc>
      </w:tr>
      <w:tr w:rsidR="00FF2A38" w:rsidRPr="00467830" w:rsidTr="00835924">
        <w:tc>
          <w:tcPr>
            <w:tcW w:w="1045" w:type="dxa"/>
          </w:tcPr>
          <w:p w:rsidR="00FF2A38" w:rsidRPr="00467830" w:rsidRDefault="00FF2A38" w:rsidP="0075492B">
            <w:pPr>
              <w:jc w:val="both"/>
              <w:rPr>
                <w:sz w:val="24"/>
                <w:szCs w:val="24"/>
              </w:rPr>
            </w:pPr>
            <w:r w:rsidRPr="00467830">
              <w:rPr>
                <w:sz w:val="24"/>
                <w:szCs w:val="24"/>
              </w:rPr>
              <w:t>6.2.3</w:t>
            </w:r>
          </w:p>
        </w:tc>
        <w:tc>
          <w:tcPr>
            <w:tcW w:w="2158" w:type="dxa"/>
          </w:tcPr>
          <w:p w:rsidR="00FF2A38" w:rsidRPr="00467830" w:rsidRDefault="00FF2A38" w:rsidP="0075492B">
            <w:pPr>
              <w:jc w:val="both"/>
              <w:rPr>
                <w:sz w:val="24"/>
                <w:szCs w:val="24"/>
              </w:rPr>
            </w:pPr>
            <w:r w:rsidRPr="00467830">
              <w:rPr>
                <w:sz w:val="24"/>
                <w:szCs w:val="24"/>
              </w:rPr>
              <w:t>Thực hiện quy định về sắp xếp lại, xử lý nhà, đất thuộc thẩm quyền quản lý</w:t>
            </w:r>
          </w:p>
        </w:tc>
        <w:tc>
          <w:tcPr>
            <w:tcW w:w="1928" w:type="dxa"/>
          </w:tcPr>
          <w:p w:rsidR="00FF2A38" w:rsidRPr="00467830" w:rsidRDefault="00FF2A38" w:rsidP="0075492B">
            <w:pPr>
              <w:jc w:val="both"/>
              <w:rPr>
                <w:sz w:val="24"/>
                <w:szCs w:val="24"/>
              </w:rPr>
            </w:pPr>
            <w:r w:rsidRPr="00467830">
              <w:rPr>
                <w:sz w:val="24"/>
                <w:szCs w:val="24"/>
              </w:rPr>
              <w:t xml:space="preserve">Báo cáo tình hình sắp xếp lại, xử lý nhà, đất kèm theo văn bản phê duyệt phương án sắp xếp lại, xử lý nhà, đất được </w:t>
            </w:r>
            <w:r w:rsidRPr="00467830">
              <w:rPr>
                <w:sz w:val="24"/>
                <w:szCs w:val="24"/>
              </w:rPr>
              <w:lastRenderedPageBreak/>
              <w:t>quy định tại Nghị định 167/2017/NĐ-CP ngày 31/12/2017</w:t>
            </w:r>
          </w:p>
        </w:tc>
        <w:tc>
          <w:tcPr>
            <w:tcW w:w="1923" w:type="dxa"/>
          </w:tcPr>
          <w:p w:rsidR="00FF2A38" w:rsidRPr="00467830" w:rsidRDefault="00FF2A38" w:rsidP="0075492B">
            <w:pPr>
              <w:jc w:val="both"/>
              <w:rPr>
                <w:sz w:val="24"/>
                <w:szCs w:val="24"/>
              </w:rPr>
            </w:pPr>
            <w:r w:rsidRPr="00467830">
              <w:rPr>
                <w:sz w:val="24"/>
                <w:szCs w:val="24"/>
              </w:rPr>
              <w:lastRenderedPageBreak/>
              <w:t xml:space="preserve">Thực hiện theo quy định tại Nghị định 167/2017/NĐ-CP ngày 31/12/2017 </w:t>
            </w:r>
          </w:p>
        </w:tc>
        <w:tc>
          <w:tcPr>
            <w:tcW w:w="1626" w:type="dxa"/>
          </w:tcPr>
          <w:p w:rsidR="00FF2A38" w:rsidRPr="00467830" w:rsidRDefault="00FF2A38" w:rsidP="0075492B">
            <w:pPr>
              <w:jc w:val="both"/>
              <w:rPr>
                <w:sz w:val="24"/>
                <w:szCs w:val="24"/>
              </w:rPr>
            </w:pPr>
            <w:r w:rsidRPr="00467830">
              <w:rPr>
                <w:rFonts w:eastAsia="Times New Roman"/>
                <w:color w:val="000000"/>
                <w:sz w:val="24"/>
                <w:szCs w:val="24"/>
              </w:rPr>
              <w:t>Đúng quy định</w:t>
            </w:r>
          </w:p>
        </w:tc>
        <w:tc>
          <w:tcPr>
            <w:tcW w:w="1543" w:type="dxa"/>
          </w:tcPr>
          <w:p w:rsidR="00FF2A38" w:rsidRPr="00467830" w:rsidRDefault="00FF2A38" w:rsidP="0075492B">
            <w:pPr>
              <w:jc w:val="both"/>
              <w:rPr>
                <w:sz w:val="24"/>
                <w:szCs w:val="24"/>
              </w:rPr>
            </w:pPr>
            <w:r w:rsidRPr="00467830">
              <w:rPr>
                <w:sz w:val="24"/>
                <w:szCs w:val="24"/>
              </w:rPr>
              <w:t>Trong năm 2020</w:t>
            </w:r>
          </w:p>
        </w:tc>
        <w:tc>
          <w:tcPr>
            <w:tcW w:w="1764" w:type="dxa"/>
          </w:tcPr>
          <w:p w:rsidR="00FF2A38" w:rsidRPr="00467830" w:rsidRDefault="00FF2A38" w:rsidP="0075492B">
            <w:pPr>
              <w:jc w:val="both"/>
              <w:rPr>
                <w:sz w:val="24"/>
                <w:szCs w:val="24"/>
              </w:rPr>
            </w:pPr>
            <w:r w:rsidRPr="00467830">
              <w:rPr>
                <w:rFonts w:eastAsia="Times New Roman"/>
                <w:color w:val="000000"/>
                <w:sz w:val="24"/>
                <w:szCs w:val="24"/>
              </w:rPr>
              <w:t>Sở Tài chính</w:t>
            </w:r>
          </w:p>
        </w:tc>
        <w:tc>
          <w:tcPr>
            <w:tcW w:w="1560" w:type="dxa"/>
          </w:tcPr>
          <w:p w:rsidR="00FF2A38" w:rsidRPr="00467830" w:rsidRDefault="00FF2A38" w:rsidP="0075492B">
            <w:pPr>
              <w:jc w:val="both"/>
              <w:rPr>
                <w:sz w:val="24"/>
                <w:szCs w:val="24"/>
              </w:rPr>
            </w:pPr>
            <w:r w:rsidRPr="00467830">
              <w:rPr>
                <w:sz w:val="24"/>
                <w:szCs w:val="24"/>
              </w:rPr>
              <w:t>Các sở, ban, ngành; UBND các huyện, thị xã, thành phố</w:t>
            </w:r>
          </w:p>
        </w:tc>
      </w:tr>
      <w:tr w:rsidR="00FF2A38" w:rsidRPr="00467830" w:rsidTr="00835924">
        <w:tc>
          <w:tcPr>
            <w:tcW w:w="1045" w:type="dxa"/>
          </w:tcPr>
          <w:p w:rsidR="00FF2A38" w:rsidRPr="00467830" w:rsidRDefault="00FF2A38" w:rsidP="0075492B">
            <w:pPr>
              <w:jc w:val="both"/>
              <w:rPr>
                <w:sz w:val="24"/>
                <w:szCs w:val="24"/>
              </w:rPr>
            </w:pPr>
            <w:r w:rsidRPr="00467830">
              <w:rPr>
                <w:sz w:val="24"/>
                <w:szCs w:val="24"/>
              </w:rPr>
              <w:lastRenderedPageBreak/>
              <w:t>6.2.4.</w:t>
            </w:r>
          </w:p>
        </w:tc>
        <w:tc>
          <w:tcPr>
            <w:tcW w:w="2158" w:type="dxa"/>
          </w:tcPr>
          <w:p w:rsidR="00FF2A38" w:rsidRPr="00467830" w:rsidRDefault="00FF2A38" w:rsidP="0075492B">
            <w:pPr>
              <w:jc w:val="both"/>
              <w:rPr>
                <w:sz w:val="24"/>
                <w:szCs w:val="24"/>
              </w:rPr>
            </w:pPr>
            <w:r w:rsidRPr="00467830">
              <w:rPr>
                <w:sz w:val="24"/>
                <w:szCs w:val="24"/>
              </w:rPr>
              <w:t>Kiểm tra việc thực hiện các quy định về quả lý tài sản công</w:t>
            </w:r>
          </w:p>
        </w:tc>
        <w:tc>
          <w:tcPr>
            <w:tcW w:w="1928" w:type="dxa"/>
          </w:tcPr>
          <w:p w:rsidR="00FF2A38" w:rsidRPr="00467830" w:rsidRDefault="00FF2A38" w:rsidP="0075492B">
            <w:pPr>
              <w:jc w:val="both"/>
              <w:rPr>
                <w:sz w:val="24"/>
                <w:szCs w:val="24"/>
              </w:rPr>
            </w:pPr>
            <w:r w:rsidRPr="00467830">
              <w:rPr>
                <w:sz w:val="24"/>
                <w:szCs w:val="24"/>
              </w:rPr>
              <w:t>Báo cáo kết quả kiểm tra; Biên bản kiểm tra; Thông báo kết luận kiểm tra</w:t>
            </w:r>
          </w:p>
        </w:tc>
        <w:tc>
          <w:tcPr>
            <w:tcW w:w="1923" w:type="dxa"/>
          </w:tcPr>
          <w:p w:rsidR="00FF2A38" w:rsidRPr="00467830" w:rsidRDefault="00FF2A38" w:rsidP="0075492B">
            <w:pPr>
              <w:jc w:val="both"/>
              <w:rPr>
                <w:sz w:val="24"/>
                <w:szCs w:val="24"/>
              </w:rPr>
            </w:pPr>
            <w:r w:rsidRPr="00467830">
              <w:rPr>
                <w:rFonts w:eastAsia="Times New Roman"/>
                <w:color w:val="000000"/>
                <w:sz w:val="24"/>
                <w:szCs w:val="24"/>
              </w:rPr>
              <w:t>Thực hiện kiểm tra theo Nghị định 167/NĐ-CP ngày 31/12/2017</w:t>
            </w:r>
          </w:p>
        </w:tc>
        <w:tc>
          <w:tcPr>
            <w:tcW w:w="1626" w:type="dxa"/>
          </w:tcPr>
          <w:p w:rsidR="00FF2A38" w:rsidRPr="00467830" w:rsidRDefault="00FF2A38" w:rsidP="0075492B">
            <w:pPr>
              <w:jc w:val="both"/>
              <w:rPr>
                <w:sz w:val="24"/>
                <w:szCs w:val="24"/>
              </w:rPr>
            </w:pPr>
            <w:r w:rsidRPr="00467830">
              <w:rPr>
                <w:rFonts w:eastAsia="Times New Roman"/>
                <w:color w:val="000000"/>
                <w:sz w:val="24"/>
                <w:szCs w:val="24"/>
              </w:rPr>
              <w:t>Đúng quy định</w:t>
            </w:r>
          </w:p>
        </w:tc>
        <w:tc>
          <w:tcPr>
            <w:tcW w:w="1543" w:type="dxa"/>
          </w:tcPr>
          <w:p w:rsidR="00FF2A38" w:rsidRPr="00467830" w:rsidRDefault="00FF2A38" w:rsidP="0075492B">
            <w:pPr>
              <w:jc w:val="both"/>
              <w:rPr>
                <w:sz w:val="24"/>
                <w:szCs w:val="24"/>
              </w:rPr>
            </w:pPr>
            <w:r w:rsidRPr="00467830">
              <w:rPr>
                <w:sz w:val="24"/>
                <w:szCs w:val="24"/>
              </w:rPr>
              <w:t>Trong năm 2020</w:t>
            </w:r>
          </w:p>
        </w:tc>
        <w:tc>
          <w:tcPr>
            <w:tcW w:w="1764" w:type="dxa"/>
          </w:tcPr>
          <w:p w:rsidR="00FF2A38" w:rsidRPr="00467830" w:rsidRDefault="00FF2A38" w:rsidP="0075492B">
            <w:pPr>
              <w:jc w:val="both"/>
              <w:rPr>
                <w:sz w:val="24"/>
                <w:szCs w:val="24"/>
              </w:rPr>
            </w:pPr>
            <w:r w:rsidRPr="00467830">
              <w:rPr>
                <w:rFonts w:eastAsia="Times New Roman"/>
                <w:color w:val="000000"/>
                <w:sz w:val="24"/>
                <w:szCs w:val="24"/>
              </w:rPr>
              <w:t>Sở Tài chính</w:t>
            </w:r>
          </w:p>
        </w:tc>
        <w:tc>
          <w:tcPr>
            <w:tcW w:w="1560" w:type="dxa"/>
          </w:tcPr>
          <w:p w:rsidR="00FF2A38" w:rsidRPr="00467830" w:rsidRDefault="00FF2A38" w:rsidP="0075492B">
            <w:pPr>
              <w:jc w:val="both"/>
              <w:rPr>
                <w:sz w:val="24"/>
                <w:szCs w:val="24"/>
              </w:rPr>
            </w:pPr>
            <w:r w:rsidRPr="00467830">
              <w:rPr>
                <w:sz w:val="24"/>
                <w:szCs w:val="24"/>
              </w:rPr>
              <w:t>Các sở, ban, ngành; UBND các huyện, thị xã, thành phố</w:t>
            </w:r>
          </w:p>
        </w:tc>
      </w:tr>
      <w:tr w:rsidR="00FF2A38" w:rsidRPr="00467830" w:rsidTr="00835924">
        <w:tc>
          <w:tcPr>
            <w:tcW w:w="1045" w:type="dxa"/>
          </w:tcPr>
          <w:p w:rsidR="00FF2A38" w:rsidRPr="00905A00" w:rsidRDefault="00FF2A38" w:rsidP="0075492B">
            <w:pPr>
              <w:jc w:val="both"/>
              <w:rPr>
                <w:b/>
                <w:sz w:val="24"/>
                <w:szCs w:val="24"/>
              </w:rPr>
            </w:pPr>
            <w:r w:rsidRPr="00905A00">
              <w:rPr>
                <w:b/>
                <w:sz w:val="24"/>
                <w:szCs w:val="24"/>
              </w:rPr>
              <w:t>6.3</w:t>
            </w:r>
          </w:p>
        </w:tc>
        <w:tc>
          <w:tcPr>
            <w:tcW w:w="2158" w:type="dxa"/>
          </w:tcPr>
          <w:p w:rsidR="00FF2A38" w:rsidRPr="00467830" w:rsidRDefault="00FF2A38" w:rsidP="0075492B">
            <w:pPr>
              <w:jc w:val="both"/>
              <w:rPr>
                <w:sz w:val="24"/>
                <w:szCs w:val="24"/>
              </w:rPr>
            </w:pPr>
            <w:r w:rsidRPr="00467830">
              <w:rPr>
                <w:rFonts w:eastAsia="Times New Roman"/>
                <w:b/>
                <w:bCs/>
                <w:color w:val="000000"/>
                <w:sz w:val="24"/>
                <w:szCs w:val="24"/>
              </w:rPr>
              <w:t>Thực hiện cơ chế tự chủ, tự chịu trách nhiệm tại các đơn vị sự nghiệp công lập thuộc tỉnh</w:t>
            </w:r>
          </w:p>
        </w:tc>
        <w:tc>
          <w:tcPr>
            <w:tcW w:w="1928" w:type="dxa"/>
          </w:tcPr>
          <w:p w:rsidR="00FF2A38" w:rsidRPr="00467830" w:rsidRDefault="00FF2A38" w:rsidP="0075492B">
            <w:pPr>
              <w:jc w:val="both"/>
              <w:rPr>
                <w:sz w:val="24"/>
                <w:szCs w:val="24"/>
              </w:rPr>
            </w:pPr>
          </w:p>
        </w:tc>
        <w:tc>
          <w:tcPr>
            <w:tcW w:w="1923" w:type="dxa"/>
          </w:tcPr>
          <w:p w:rsidR="00FF2A38" w:rsidRPr="00467830" w:rsidRDefault="00FF2A38" w:rsidP="0075492B">
            <w:pPr>
              <w:jc w:val="both"/>
              <w:rPr>
                <w:sz w:val="24"/>
                <w:szCs w:val="24"/>
              </w:rPr>
            </w:pPr>
          </w:p>
        </w:tc>
        <w:tc>
          <w:tcPr>
            <w:tcW w:w="1626" w:type="dxa"/>
          </w:tcPr>
          <w:p w:rsidR="00FF2A38" w:rsidRPr="00467830" w:rsidRDefault="00FF2A38" w:rsidP="0075492B">
            <w:pPr>
              <w:jc w:val="both"/>
              <w:rPr>
                <w:sz w:val="24"/>
                <w:szCs w:val="24"/>
              </w:rPr>
            </w:pPr>
          </w:p>
        </w:tc>
        <w:tc>
          <w:tcPr>
            <w:tcW w:w="1543" w:type="dxa"/>
          </w:tcPr>
          <w:p w:rsidR="00FF2A38" w:rsidRPr="00467830" w:rsidRDefault="00FF2A38" w:rsidP="0075492B">
            <w:pPr>
              <w:jc w:val="both"/>
              <w:rPr>
                <w:sz w:val="24"/>
                <w:szCs w:val="24"/>
              </w:rPr>
            </w:pPr>
          </w:p>
        </w:tc>
        <w:tc>
          <w:tcPr>
            <w:tcW w:w="1764" w:type="dxa"/>
          </w:tcPr>
          <w:p w:rsidR="00FF2A38" w:rsidRPr="00467830" w:rsidRDefault="00FF2A38" w:rsidP="0075492B">
            <w:pPr>
              <w:jc w:val="both"/>
              <w:rPr>
                <w:sz w:val="24"/>
                <w:szCs w:val="24"/>
              </w:rPr>
            </w:pPr>
          </w:p>
        </w:tc>
        <w:tc>
          <w:tcPr>
            <w:tcW w:w="1560" w:type="dxa"/>
          </w:tcPr>
          <w:p w:rsidR="00FF2A38" w:rsidRPr="00467830" w:rsidRDefault="00FF2A38" w:rsidP="0075492B">
            <w:pPr>
              <w:jc w:val="both"/>
              <w:rPr>
                <w:sz w:val="24"/>
                <w:szCs w:val="24"/>
              </w:rPr>
            </w:pPr>
          </w:p>
        </w:tc>
      </w:tr>
      <w:tr w:rsidR="00FF2A38" w:rsidRPr="00467830" w:rsidTr="00835924">
        <w:tc>
          <w:tcPr>
            <w:tcW w:w="1045" w:type="dxa"/>
          </w:tcPr>
          <w:p w:rsidR="00FF2A38" w:rsidRPr="00467830" w:rsidRDefault="00FF2A38" w:rsidP="0075492B">
            <w:pPr>
              <w:jc w:val="both"/>
              <w:rPr>
                <w:sz w:val="24"/>
                <w:szCs w:val="24"/>
              </w:rPr>
            </w:pPr>
            <w:r w:rsidRPr="00467830">
              <w:rPr>
                <w:sz w:val="24"/>
                <w:szCs w:val="24"/>
              </w:rPr>
              <w:t>6.3.1</w:t>
            </w:r>
          </w:p>
        </w:tc>
        <w:tc>
          <w:tcPr>
            <w:tcW w:w="2158" w:type="dxa"/>
          </w:tcPr>
          <w:p w:rsidR="00FF2A38" w:rsidRPr="00467830" w:rsidRDefault="00FF2A38" w:rsidP="0075492B">
            <w:pPr>
              <w:jc w:val="both"/>
              <w:rPr>
                <w:sz w:val="24"/>
                <w:szCs w:val="24"/>
              </w:rPr>
            </w:pPr>
            <w:r w:rsidRPr="00467830">
              <w:rPr>
                <w:rFonts w:eastAsia="Times New Roman"/>
                <w:color w:val="000000"/>
                <w:sz w:val="24"/>
                <w:szCs w:val="24"/>
              </w:rPr>
              <w:t>Số đơn vị SNCL tự bảo đảm chi thường xuyên</w:t>
            </w:r>
          </w:p>
        </w:tc>
        <w:tc>
          <w:tcPr>
            <w:tcW w:w="1928" w:type="dxa"/>
          </w:tcPr>
          <w:p w:rsidR="00FF2A38" w:rsidRPr="00467830" w:rsidRDefault="00FF2A38" w:rsidP="0075492B">
            <w:pPr>
              <w:jc w:val="both"/>
              <w:rPr>
                <w:sz w:val="24"/>
                <w:szCs w:val="24"/>
              </w:rPr>
            </w:pPr>
            <w:r w:rsidRPr="00467830">
              <w:rPr>
                <w:rFonts w:eastAsia="Times New Roman"/>
                <w:color w:val="000000"/>
                <w:sz w:val="24"/>
                <w:szCs w:val="24"/>
              </w:rPr>
              <w:t>Báo cáo kết quả thực hiện cơ chế tự chủ của tỉnh và các văn bản giao tự chủ tài chính</w:t>
            </w:r>
          </w:p>
        </w:tc>
        <w:tc>
          <w:tcPr>
            <w:tcW w:w="1923" w:type="dxa"/>
          </w:tcPr>
          <w:p w:rsidR="00FF2A38" w:rsidRPr="00467830" w:rsidRDefault="00FF2A38" w:rsidP="0075492B">
            <w:pPr>
              <w:jc w:val="both"/>
              <w:rPr>
                <w:sz w:val="24"/>
                <w:szCs w:val="24"/>
              </w:rPr>
            </w:pPr>
            <w:r w:rsidRPr="00467830">
              <w:rPr>
                <w:rFonts w:eastAsia="Times New Roman"/>
                <w:color w:val="000000"/>
                <w:sz w:val="24"/>
                <w:szCs w:val="24"/>
              </w:rPr>
              <w:t>Trong năm đánh giá, có thêm đơn vị SNCL thuộc UBND tỉnh hoặc thuộc CQCM cấp tỉnh được giao tự chủ ở mức tự bảo đảm chi thường xuyên (không tính các trường hợp giao lại).</w:t>
            </w:r>
          </w:p>
        </w:tc>
        <w:tc>
          <w:tcPr>
            <w:tcW w:w="1626" w:type="dxa"/>
          </w:tcPr>
          <w:p w:rsidR="00FF2A38" w:rsidRPr="00467830" w:rsidRDefault="00FF2A38" w:rsidP="0075492B">
            <w:pPr>
              <w:jc w:val="both"/>
              <w:rPr>
                <w:sz w:val="24"/>
                <w:szCs w:val="24"/>
              </w:rPr>
            </w:pPr>
            <w:r w:rsidRPr="00467830">
              <w:rPr>
                <w:rFonts w:eastAsia="Times New Roman"/>
                <w:color w:val="000000"/>
                <w:sz w:val="24"/>
                <w:szCs w:val="24"/>
              </w:rPr>
              <w:t>Số đơn vị tăng so với năm 2019</w:t>
            </w:r>
          </w:p>
        </w:tc>
        <w:tc>
          <w:tcPr>
            <w:tcW w:w="1543" w:type="dxa"/>
          </w:tcPr>
          <w:p w:rsidR="00FF2A38" w:rsidRPr="00467830" w:rsidRDefault="00FF2A38" w:rsidP="0075492B">
            <w:pPr>
              <w:jc w:val="both"/>
              <w:rPr>
                <w:sz w:val="24"/>
                <w:szCs w:val="24"/>
              </w:rPr>
            </w:pPr>
            <w:r w:rsidRPr="00467830">
              <w:rPr>
                <w:sz w:val="24"/>
                <w:szCs w:val="24"/>
              </w:rPr>
              <w:t>Trong năm 2020</w:t>
            </w:r>
          </w:p>
        </w:tc>
        <w:tc>
          <w:tcPr>
            <w:tcW w:w="1764" w:type="dxa"/>
          </w:tcPr>
          <w:p w:rsidR="00FF2A38" w:rsidRPr="00467830" w:rsidRDefault="00FF2A38" w:rsidP="0075492B">
            <w:pPr>
              <w:jc w:val="both"/>
              <w:rPr>
                <w:sz w:val="24"/>
                <w:szCs w:val="24"/>
              </w:rPr>
            </w:pPr>
            <w:r w:rsidRPr="00467830">
              <w:rPr>
                <w:rFonts w:eastAsia="Times New Roman"/>
                <w:color w:val="000000"/>
                <w:sz w:val="24"/>
                <w:szCs w:val="24"/>
              </w:rPr>
              <w:t>Sở Tài chính</w:t>
            </w:r>
          </w:p>
        </w:tc>
        <w:tc>
          <w:tcPr>
            <w:tcW w:w="1560" w:type="dxa"/>
          </w:tcPr>
          <w:p w:rsidR="00FF2A38" w:rsidRPr="00467830" w:rsidRDefault="00FF2A38" w:rsidP="0075492B">
            <w:pPr>
              <w:jc w:val="both"/>
              <w:rPr>
                <w:sz w:val="24"/>
                <w:szCs w:val="24"/>
              </w:rPr>
            </w:pPr>
            <w:r w:rsidRPr="00467830">
              <w:rPr>
                <w:sz w:val="24"/>
                <w:szCs w:val="24"/>
              </w:rPr>
              <w:t>Các sở, ban, ngành; UBND các huyện, thị xã, thành phố</w:t>
            </w:r>
          </w:p>
        </w:tc>
      </w:tr>
      <w:tr w:rsidR="009D344B" w:rsidRPr="00467830" w:rsidTr="00835924">
        <w:tc>
          <w:tcPr>
            <w:tcW w:w="1045" w:type="dxa"/>
          </w:tcPr>
          <w:p w:rsidR="009D344B" w:rsidRPr="00467830" w:rsidRDefault="009D344B" w:rsidP="0075492B">
            <w:pPr>
              <w:jc w:val="both"/>
              <w:rPr>
                <w:sz w:val="24"/>
                <w:szCs w:val="24"/>
              </w:rPr>
            </w:pPr>
            <w:r w:rsidRPr="00467830">
              <w:rPr>
                <w:sz w:val="24"/>
                <w:szCs w:val="24"/>
              </w:rPr>
              <w:t>6.3.2</w:t>
            </w:r>
          </w:p>
        </w:tc>
        <w:tc>
          <w:tcPr>
            <w:tcW w:w="2158" w:type="dxa"/>
          </w:tcPr>
          <w:p w:rsidR="009D344B" w:rsidRPr="00467830" w:rsidRDefault="009D344B" w:rsidP="0075492B">
            <w:pPr>
              <w:jc w:val="both"/>
              <w:rPr>
                <w:sz w:val="24"/>
                <w:szCs w:val="24"/>
              </w:rPr>
            </w:pPr>
            <w:r w:rsidRPr="00467830">
              <w:rPr>
                <w:rFonts w:eastAsia="Times New Roman"/>
                <w:color w:val="000000"/>
                <w:sz w:val="24"/>
                <w:szCs w:val="24"/>
              </w:rPr>
              <w:t xml:space="preserve">Số đơn vị SNCL tự bảo đảm một phần </w:t>
            </w:r>
            <w:r w:rsidRPr="00467830">
              <w:rPr>
                <w:rFonts w:eastAsia="Times New Roman"/>
                <w:color w:val="000000"/>
                <w:sz w:val="24"/>
                <w:szCs w:val="24"/>
              </w:rPr>
              <w:lastRenderedPageBreak/>
              <w:t>chi thường xuyên</w:t>
            </w:r>
          </w:p>
        </w:tc>
        <w:tc>
          <w:tcPr>
            <w:tcW w:w="1928" w:type="dxa"/>
          </w:tcPr>
          <w:p w:rsidR="009D344B" w:rsidRPr="00467830" w:rsidRDefault="009D344B" w:rsidP="0075492B">
            <w:pPr>
              <w:jc w:val="both"/>
              <w:rPr>
                <w:sz w:val="24"/>
                <w:szCs w:val="24"/>
              </w:rPr>
            </w:pPr>
            <w:r w:rsidRPr="00467830">
              <w:rPr>
                <w:rFonts w:eastAsia="Times New Roman"/>
                <w:color w:val="000000"/>
                <w:sz w:val="24"/>
                <w:szCs w:val="24"/>
              </w:rPr>
              <w:lastRenderedPageBreak/>
              <w:t xml:space="preserve">Báo cáo kết quả thực hiện cơ chế </w:t>
            </w:r>
            <w:r w:rsidRPr="00467830">
              <w:rPr>
                <w:rFonts w:eastAsia="Times New Roman"/>
                <w:color w:val="000000"/>
                <w:sz w:val="24"/>
                <w:szCs w:val="24"/>
              </w:rPr>
              <w:lastRenderedPageBreak/>
              <w:t>tự chủ tại các đơn vị sự nghiệp công lập của tỉnh và các văn bản giao tự chủ tài chính</w:t>
            </w:r>
          </w:p>
        </w:tc>
        <w:tc>
          <w:tcPr>
            <w:tcW w:w="1923" w:type="dxa"/>
          </w:tcPr>
          <w:p w:rsidR="009D344B" w:rsidRPr="00467830" w:rsidRDefault="009D344B" w:rsidP="0075492B">
            <w:pPr>
              <w:jc w:val="both"/>
              <w:rPr>
                <w:sz w:val="24"/>
                <w:szCs w:val="24"/>
              </w:rPr>
            </w:pPr>
            <w:r w:rsidRPr="00467830">
              <w:rPr>
                <w:rFonts w:eastAsia="Times New Roman"/>
                <w:color w:val="000000"/>
                <w:sz w:val="24"/>
                <w:szCs w:val="24"/>
              </w:rPr>
              <w:lastRenderedPageBreak/>
              <w:t xml:space="preserve">Trong năm đánh giá, có thêm đơn </w:t>
            </w:r>
            <w:r w:rsidRPr="00467830">
              <w:rPr>
                <w:rFonts w:eastAsia="Times New Roman"/>
                <w:color w:val="000000"/>
                <w:sz w:val="24"/>
                <w:szCs w:val="24"/>
              </w:rPr>
              <w:lastRenderedPageBreak/>
              <w:t>vị SNCL thuộc UBND tỉnh hoặc thuộc cơ quan chuyên môn cấp tỉnh được giao tự chủ ở mức tự bảo đảm một phần chi thường xuyên (không tính các trường hợp giao lại).</w:t>
            </w:r>
          </w:p>
        </w:tc>
        <w:tc>
          <w:tcPr>
            <w:tcW w:w="1626" w:type="dxa"/>
          </w:tcPr>
          <w:p w:rsidR="009D344B" w:rsidRPr="00467830" w:rsidRDefault="009D344B" w:rsidP="0075492B">
            <w:pPr>
              <w:jc w:val="both"/>
              <w:rPr>
                <w:sz w:val="24"/>
                <w:szCs w:val="24"/>
              </w:rPr>
            </w:pPr>
            <w:r w:rsidRPr="00467830">
              <w:rPr>
                <w:rFonts w:eastAsia="Times New Roman"/>
                <w:color w:val="000000"/>
                <w:sz w:val="24"/>
                <w:szCs w:val="24"/>
              </w:rPr>
              <w:lastRenderedPageBreak/>
              <w:t xml:space="preserve">Số đơn vị tăng so với năm </w:t>
            </w:r>
            <w:r w:rsidRPr="00467830">
              <w:rPr>
                <w:rFonts w:eastAsia="Times New Roman"/>
                <w:color w:val="000000"/>
                <w:sz w:val="24"/>
                <w:szCs w:val="24"/>
              </w:rPr>
              <w:lastRenderedPageBreak/>
              <w:t>2019</w:t>
            </w:r>
          </w:p>
        </w:tc>
        <w:tc>
          <w:tcPr>
            <w:tcW w:w="1543" w:type="dxa"/>
          </w:tcPr>
          <w:p w:rsidR="009D344B" w:rsidRPr="00467830" w:rsidRDefault="009D344B" w:rsidP="0075492B">
            <w:pPr>
              <w:jc w:val="both"/>
              <w:rPr>
                <w:sz w:val="24"/>
                <w:szCs w:val="24"/>
              </w:rPr>
            </w:pPr>
            <w:r w:rsidRPr="00467830">
              <w:rPr>
                <w:sz w:val="24"/>
                <w:szCs w:val="24"/>
              </w:rPr>
              <w:lastRenderedPageBreak/>
              <w:t>Trong năm 2020</w:t>
            </w:r>
          </w:p>
        </w:tc>
        <w:tc>
          <w:tcPr>
            <w:tcW w:w="1764" w:type="dxa"/>
          </w:tcPr>
          <w:p w:rsidR="009D344B" w:rsidRPr="00467830" w:rsidRDefault="009D344B" w:rsidP="0075492B">
            <w:pPr>
              <w:jc w:val="both"/>
              <w:rPr>
                <w:sz w:val="24"/>
                <w:szCs w:val="24"/>
              </w:rPr>
            </w:pPr>
            <w:r w:rsidRPr="00467830">
              <w:rPr>
                <w:rFonts w:eastAsia="Times New Roman"/>
                <w:color w:val="000000"/>
                <w:sz w:val="24"/>
                <w:szCs w:val="24"/>
              </w:rPr>
              <w:t>Sở Tài chính</w:t>
            </w:r>
          </w:p>
        </w:tc>
        <w:tc>
          <w:tcPr>
            <w:tcW w:w="1560" w:type="dxa"/>
          </w:tcPr>
          <w:p w:rsidR="009D344B" w:rsidRPr="00467830" w:rsidRDefault="009D344B" w:rsidP="0075492B">
            <w:pPr>
              <w:jc w:val="both"/>
              <w:rPr>
                <w:sz w:val="24"/>
                <w:szCs w:val="24"/>
              </w:rPr>
            </w:pPr>
            <w:r w:rsidRPr="00467830">
              <w:rPr>
                <w:sz w:val="24"/>
                <w:szCs w:val="24"/>
              </w:rPr>
              <w:t xml:space="preserve">Các sở, ban, ngành; </w:t>
            </w:r>
            <w:r w:rsidRPr="00467830">
              <w:rPr>
                <w:sz w:val="24"/>
                <w:szCs w:val="24"/>
              </w:rPr>
              <w:lastRenderedPageBreak/>
              <w:t>UBND các huyện, thị xã, thành phố</w:t>
            </w:r>
          </w:p>
        </w:tc>
      </w:tr>
      <w:tr w:rsidR="004F1EEF" w:rsidRPr="00467830" w:rsidTr="00835924">
        <w:tc>
          <w:tcPr>
            <w:tcW w:w="1045" w:type="dxa"/>
          </w:tcPr>
          <w:p w:rsidR="004F1EEF" w:rsidRPr="00467830" w:rsidRDefault="004F1EEF" w:rsidP="0075492B">
            <w:pPr>
              <w:jc w:val="both"/>
              <w:rPr>
                <w:sz w:val="24"/>
                <w:szCs w:val="24"/>
              </w:rPr>
            </w:pPr>
            <w:r w:rsidRPr="00467830">
              <w:rPr>
                <w:sz w:val="24"/>
                <w:szCs w:val="24"/>
              </w:rPr>
              <w:lastRenderedPageBreak/>
              <w:t>6.3.3</w:t>
            </w:r>
          </w:p>
        </w:tc>
        <w:tc>
          <w:tcPr>
            <w:tcW w:w="2158" w:type="dxa"/>
          </w:tcPr>
          <w:p w:rsidR="004F1EEF" w:rsidRPr="00467830" w:rsidRDefault="004F1EEF" w:rsidP="0075492B">
            <w:pPr>
              <w:jc w:val="both"/>
              <w:rPr>
                <w:sz w:val="24"/>
                <w:szCs w:val="24"/>
              </w:rPr>
            </w:pPr>
            <w:r w:rsidRPr="00467830">
              <w:rPr>
                <w:sz w:val="24"/>
                <w:szCs w:val="24"/>
              </w:rPr>
              <w:t>Thực hiện quy định về việc phân phối kết quả tài chính hoặc sử dụng kinh phí tiết kiệm chi thường xuyên trong năm tại các đơn vị SNCL</w:t>
            </w:r>
          </w:p>
        </w:tc>
        <w:tc>
          <w:tcPr>
            <w:tcW w:w="1928" w:type="dxa"/>
          </w:tcPr>
          <w:p w:rsidR="004F1EEF" w:rsidRPr="00467830" w:rsidRDefault="004F1EEF" w:rsidP="0075492B">
            <w:pPr>
              <w:jc w:val="both"/>
              <w:rPr>
                <w:sz w:val="24"/>
                <w:szCs w:val="24"/>
              </w:rPr>
            </w:pPr>
            <w:r w:rsidRPr="00467830">
              <w:rPr>
                <w:rFonts w:eastAsia="Times New Roman"/>
                <w:color w:val="000000"/>
                <w:sz w:val="24"/>
                <w:szCs w:val="24"/>
              </w:rPr>
              <w:t>Báo cáo kết quả thực hiện cơ chế tự chủ tại Các đơn vị sự nghiệp công lập của tỉnh</w:t>
            </w:r>
          </w:p>
        </w:tc>
        <w:tc>
          <w:tcPr>
            <w:tcW w:w="1923" w:type="dxa"/>
          </w:tcPr>
          <w:p w:rsidR="004F1EEF" w:rsidRPr="00467830" w:rsidRDefault="004F1EEF" w:rsidP="0075492B">
            <w:pPr>
              <w:jc w:val="both"/>
              <w:rPr>
                <w:sz w:val="24"/>
                <w:szCs w:val="24"/>
              </w:rPr>
            </w:pPr>
            <w:r w:rsidRPr="00467830">
              <w:rPr>
                <w:rFonts w:eastAsia="Times New Roman"/>
                <w:color w:val="000000"/>
                <w:sz w:val="24"/>
                <w:szCs w:val="24"/>
              </w:rPr>
              <w:t>Số đơn vị SNCL (Chỉ tính đơn vị SNCL thuộc UBND tỉnh, thuộc CQCM cấp tỉnh đã triển khai thực hiện cơ chế tự chủ về tài chính) thực hiện đúng quy định về phân phối kết quả tài chính hoặc sử dụng kinh phí tiết kiệm chi thường xuyên trong năm</w:t>
            </w:r>
          </w:p>
        </w:tc>
        <w:tc>
          <w:tcPr>
            <w:tcW w:w="1626" w:type="dxa"/>
          </w:tcPr>
          <w:p w:rsidR="004F1EEF" w:rsidRPr="00467830" w:rsidRDefault="004F1EEF" w:rsidP="0075492B">
            <w:pPr>
              <w:jc w:val="both"/>
              <w:rPr>
                <w:sz w:val="24"/>
                <w:szCs w:val="24"/>
              </w:rPr>
            </w:pPr>
            <w:r w:rsidRPr="00467830">
              <w:rPr>
                <w:sz w:val="24"/>
                <w:szCs w:val="24"/>
              </w:rPr>
              <w:t>100% đơn vị</w:t>
            </w:r>
          </w:p>
        </w:tc>
        <w:tc>
          <w:tcPr>
            <w:tcW w:w="1543" w:type="dxa"/>
          </w:tcPr>
          <w:p w:rsidR="004F1EEF" w:rsidRPr="00467830" w:rsidRDefault="004F1EEF" w:rsidP="0075492B">
            <w:pPr>
              <w:jc w:val="both"/>
              <w:rPr>
                <w:sz w:val="24"/>
                <w:szCs w:val="24"/>
              </w:rPr>
            </w:pPr>
            <w:r w:rsidRPr="00467830">
              <w:rPr>
                <w:sz w:val="24"/>
                <w:szCs w:val="24"/>
              </w:rPr>
              <w:t>Trong năm 2020</w:t>
            </w:r>
          </w:p>
        </w:tc>
        <w:tc>
          <w:tcPr>
            <w:tcW w:w="1764" w:type="dxa"/>
          </w:tcPr>
          <w:p w:rsidR="004F1EEF" w:rsidRPr="00467830" w:rsidRDefault="004F1EEF" w:rsidP="0075492B">
            <w:pPr>
              <w:jc w:val="both"/>
              <w:rPr>
                <w:sz w:val="24"/>
                <w:szCs w:val="24"/>
              </w:rPr>
            </w:pPr>
            <w:r w:rsidRPr="00467830">
              <w:rPr>
                <w:rFonts w:eastAsia="Times New Roman"/>
                <w:color w:val="000000"/>
                <w:sz w:val="24"/>
                <w:szCs w:val="24"/>
              </w:rPr>
              <w:t>Sở Tài chính</w:t>
            </w:r>
          </w:p>
        </w:tc>
        <w:tc>
          <w:tcPr>
            <w:tcW w:w="1560" w:type="dxa"/>
          </w:tcPr>
          <w:p w:rsidR="004F1EEF" w:rsidRPr="00467830" w:rsidRDefault="004F1EEF" w:rsidP="0075492B">
            <w:pPr>
              <w:jc w:val="both"/>
              <w:rPr>
                <w:sz w:val="24"/>
                <w:szCs w:val="24"/>
              </w:rPr>
            </w:pPr>
            <w:r w:rsidRPr="00467830">
              <w:rPr>
                <w:sz w:val="24"/>
                <w:szCs w:val="24"/>
              </w:rPr>
              <w:t>Các sở, ban, ngành; UBND các huyện, thị xã, thành phố</w:t>
            </w:r>
          </w:p>
        </w:tc>
      </w:tr>
      <w:tr w:rsidR="004F1EEF" w:rsidRPr="00467830" w:rsidTr="00835924">
        <w:tc>
          <w:tcPr>
            <w:tcW w:w="1045" w:type="dxa"/>
          </w:tcPr>
          <w:p w:rsidR="004F1EEF" w:rsidRPr="007C54BA" w:rsidRDefault="004F1EEF" w:rsidP="0075492B">
            <w:pPr>
              <w:jc w:val="both"/>
              <w:rPr>
                <w:color w:val="000000" w:themeColor="text1"/>
                <w:sz w:val="24"/>
                <w:szCs w:val="24"/>
              </w:rPr>
            </w:pPr>
            <w:r w:rsidRPr="007C54BA">
              <w:rPr>
                <w:color w:val="000000" w:themeColor="text1"/>
                <w:sz w:val="24"/>
                <w:szCs w:val="24"/>
              </w:rPr>
              <w:t>6.3.4</w:t>
            </w:r>
          </w:p>
        </w:tc>
        <w:tc>
          <w:tcPr>
            <w:tcW w:w="2158" w:type="dxa"/>
          </w:tcPr>
          <w:p w:rsidR="004F1EEF" w:rsidRPr="007C54BA" w:rsidRDefault="004F1EEF" w:rsidP="0075492B">
            <w:pPr>
              <w:jc w:val="both"/>
              <w:rPr>
                <w:color w:val="000000" w:themeColor="text1"/>
                <w:sz w:val="24"/>
                <w:szCs w:val="24"/>
              </w:rPr>
            </w:pPr>
            <w:r w:rsidRPr="007C54BA">
              <w:rPr>
                <w:color w:val="000000" w:themeColor="text1"/>
                <w:sz w:val="24"/>
                <w:szCs w:val="24"/>
              </w:rPr>
              <w:t xml:space="preserve">Tỷ lệ giảm chi trực </w:t>
            </w:r>
            <w:r w:rsidRPr="007C54BA">
              <w:rPr>
                <w:color w:val="000000" w:themeColor="text1"/>
                <w:sz w:val="24"/>
                <w:szCs w:val="24"/>
              </w:rPr>
              <w:lastRenderedPageBreak/>
              <w:t>tiếp ngân sách cho đơn vị sự nghiệp năm 2015</w:t>
            </w:r>
          </w:p>
        </w:tc>
        <w:tc>
          <w:tcPr>
            <w:tcW w:w="1928" w:type="dxa"/>
          </w:tcPr>
          <w:p w:rsidR="004F1EEF" w:rsidRPr="007C54BA" w:rsidRDefault="004F1EEF" w:rsidP="0075492B">
            <w:pPr>
              <w:jc w:val="both"/>
              <w:rPr>
                <w:color w:val="000000" w:themeColor="text1"/>
                <w:sz w:val="24"/>
                <w:szCs w:val="24"/>
              </w:rPr>
            </w:pPr>
          </w:p>
        </w:tc>
        <w:tc>
          <w:tcPr>
            <w:tcW w:w="1923" w:type="dxa"/>
          </w:tcPr>
          <w:p w:rsidR="004F1EEF" w:rsidRPr="007C54BA" w:rsidRDefault="004F1EEF" w:rsidP="0075492B">
            <w:pPr>
              <w:jc w:val="both"/>
              <w:rPr>
                <w:color w:val="000000" w:themeColor="text1"/>
                <w:sz w:val="24"/>
                <w:szCs w:val="24"/>
              </w:rPr>
            </w:pPr>
          </w:p>
        </w:tc>
        <w:tc>
          <w:tcPr>
            <w:tcW w:w="1626" w:type="dxa"/>
          </w:tcPr>
          <w:p w:rsidR="004F1EEF" w:rsidRPr="007C54BA" w:rsidRDefault="004F1EEF" w:rsidP="0075492B">
            <w:pPr>
              <w:jc w:val="both"/>
              <w:rPr>
                <w:color w:val="000000" w:themeColor="text1"/>
                <w:sz w:val="24"/>
                <w:szCs w:val="24"/>
              </w:rPr>
            </w:pPr>
          </w:p>
        </w:tc>
        <w:tc>
          <w:tcPr>
            <w:tcW w:w="1543" w:type="dxa"/>
          </w:tcPr>
          <w:p w:rsidR="004F1EEF" w:rsidRPr="007C54BA" w:rsidRDefault="004F1EEF" w:rsidP="0075492B">
            <w:pPr>
              <w:jc w:val="both"/>
              <w:rPr>
                <w:color w:val="000000" w:themeColor="text1"/>
                <w:sz w:val="24"/>
                <w:szCs w:val="24"/>
              </w:rPr>
            </w:pPr>
            <w:r w:rsidRPr="007C54BA">
              <w:rPr>
                <w:color w:val="000000" w:themeColor="text1"/>
                <w:sz w:val="24"/>
                <w:szCs w:val="24"/>
              </w:rPr>
              <w:t xml:space="preserve">Trong năm </w:t>
            </w:r>
            <w:r w:rsidRPr="007C54BA">
              <w:rPr>
                <w:color w:val="000000" w:themeColor="text1"/>
                <w:sz w:val="24"/>
                <w:szCs w:val="24"/>
              </w:rPr>
              <w:lastRenderedPageBreak/>
              <w:t>2020</w:t>
            </w:r>
          </w:p>
        </w:tc>
        <w:tc>
          <w:tcPr>
            <w:tcW w:w="1764" w:type="dxa"/>
          </w:tcPr>
          <w:p w:rsidR="004F1EEF" w:rsidRPr="007C54BA" w:rsidRDefault="004F1EEF" w:rsidP="0075492B">
            <w:pPr>
              <w:jc w:val="both"/>
              <w:rPr>
                <w:color w:val="000000" w:themeColor="text1"/>
                <w:sz w:val="24"/>
                <w:szCs w:val="24"/>
              </w:rPr>
            </w:pPr>
            <w:r w:rsidRPr="007C54BA">
              <w:rPr>
                <w:rFonts w:eastAsia="Times New Roman"/>
                <w:color w:val="000000" w:themeColor="text1"/>
                <w:sz w:val="24"/>
                <w:szCs w:val="24"/>
              </w:rPr>
              <w:lastRenderedPageBreak/>
              <w:t>Sở Tài chính</w:t>
            </w:r>
          </w:p>
        </w:tc>
        <w:tc>
          <w:tcPr>
            <w:tcW w:w="1560" w:type="dxa"/>
          </w:tcPr>
          <w:p w:rsidR="004F1EEF" w:rsidRPr="007C54BA" w:rsidRDefault="004F1EEF" w:rsidP="0075492B">
            <w:pPr>
              <w:jc w:val="both"/>
              <w:rPr>
                <w:color w:val="000000" w:themeColor="text1"/>
                <w:sz w:val="24"/>
                <w:szCs w:val="24"/>
              </w:rPr>
            </w:pPr>
            <w:r w:rsidRPr="007C54BA">
              <w:rPr>
                <w:color w:val="000000" w:themeColor="text1"/>
                <w:sz w:val="24"/>
                <w:szCs w:val="24"/>
              </w:rPr>
              <w:t xml:space="preserve">Các sở, ban, </w:t>
            </w:r>
            <w:r w:rsidRPr="007C54BA">
              <w:rPr>
                <w:color w:val="000000" w:themeColor="text1"/>
                <w:sz w:val="24"/>
                <w:szCs w:val="24"/>
              </w:rPr>
              <w:lastRenderedPageBreak/>
              <w:t>ngành; UBND các huyện, thị xã, thành phố</w:t>
            </w:r>
          </w:p>
        </w:tc>
      </w:tr>
      <w:tr w:rsidR="009362F0" w:rsidRPr="00467830" w:rsidTr="00905A00">
        <w:tc>
          <w:tcPr>
            <w:tcW w:w="1045" w:type="dxa"/>
          </w:tcPr>
          <w:p w:rsidR="009362F0" w:rsidRPr="009362F0" w:rsidRDefault="009362F0" w:rsidP="0075492B">
            <w:pPr>
              <w:jc w:val="both"/>
              <w:rPr>
                <w:b/>
                <w:sz w:val="24"/>
                <w:szCs w:val="24"/>
              </w:rPr>
            </w:pPr>
            <w:r w:rsidRPr="009362F0">
              <w:rPr>
                <w:b/>
                <w:sz w:val="24"/>
                <w:szCs w:val="24"/>
              </w:rPr>
              <w:lastRenderedPageBreak/>
              <w:t>7</w:t>
            </w:r>
          </w:p>
        </w:tc>
        <w:tc>
          <w:tcPr>
            <w:tcW w:w="12502" w:type="dxa"/>
            <w:gridSpan w:val="7"/>
          </w:tcPr>
          <w:p w:rsidR="009362F0" w:rsidRPr="00467830" w:rsidRDefault="009362F0" w:rsidP="0075492B">
            <w:pPr>
              <w:jc w:val="both"/>
              <w:rPr>
                <w:sz w:val="24"/>
                <w:szCs w:val="24"/>
              </w:rPr>
            </w:pPr>
            <w:r w:rsidRPr="009362F0">
              <w:rPr>
                <w:b/>
                <w:sz w:val="24"/>
                <w:szCs w:val="24"/>
              </w:rPr>
              <w:t>HIỆN ĐẠI HÓA HÀNH CHÍNH</w:t>
            </w:r>
          </w:p>
        </w:tc>
      </w:tr>
      <w:tr w:rsidR="004F1EEF" w:rsidRPr="00467830" w:rsidTr="00835924">
        <w:tc>
          <w:tcPr>
            <w:tcW w:w="1045" w:type="dxa"/>
          </w:tcPr>
          <w:p w:rsidR="004F1EEF" w:rsidRPr="00B47D27" w:rsidRDefault="004F1EEF" w:rsidP="0075492B">
            <w:pPr>
              <w:jc w:val="both"/>
              <w:rPr>
                <w:b/>
                <w:color w:val="000000" w:themeColor="text1"/>
                <w:sz w:val="24"/>
                <w:szCs w:val="24"/>
              </w:rPr>
            </w:pPr>
            <w:r w:rsidRPr="00B47D27">
              <w:rPr>
                <w:b/>
                <w:color w:val="000000" w:themeColor="text1"/>
                <w:sz w:val="24"/>
                <w:szCs w:val="24"/>
              </w:rPr>
              <w:t>7.1</w:t>
            </w:r>
          </w:p>
        </w:tc>
        <w:tc>
          <w:tcPr>
            <w:tcW w:w="2158" w:type="dxa"/>
          </w:tcPr>
          <w:p w:rsidR="004F1EEF" w:rsidRPr="00B47D27" w:rsidRDefault="004F1EEF" w:rsidP="0075492B">
            <w:pPr>
              <w:jc w:val="both"/>
              <w:rPr>
                <w:b/>
                <w:color w:val="000000" w:themeColor="text1"/>
                <w:sz w:val="24"/>
                <w:szCs w:val="24"/>
              </w:rPr>
            </w:pPr>
            <w:r w:rsidRPr="00B47D27">
              <w:rPr>
                <w:b/>
                <w:color w:val="000000" w:themeColor="text1"/>
                <w:sz w:val="24"/>
                <w:szCs w:val="24"/>
              </w:rPr>
              <w:t>Ứng dụng công nghệ thông tin (CNTT) của tỉnh</w:t>
            </w:r>
          </w:p>
        </w:tc>
        <w:tc>
          <w:tcPr>
            <w:tcW w:w="1928" w:type="dxa"/>
          </w:tcPr>
          <w:p w:rsidR="004F1EEF" w:rsidRPr="00467830" w:rsidRDefault="004F1EEF" w:rsidP="0075492B">
            <w:pPr>
              <w:jc w:val="both"/>
              <w:rPr>
                <w:sz w:val="24"/>
                <w:szCs w:val="24"/>
              </w:rPr>
            </w:pPr>
          </w:p>
        </w:tc>
        <w:tc>
          <w:tcPr>
            <w:tcW w:w="1923" w:type="dxa"/>
          </w:tcPr>
          <w:p w:rsidR="004F1EEF" w:rsidRPr="00467830" w:rsidRDefault="004F1EEF" w:rsidP="0075492B">
            <w:pPr>
              <w:jc w:val="both"/>
              <w:rPr>
                <w:sz w:val="24"/>
                <w:szCs w:val="24"/>
              </w:rPr>
            </w:pPr>
          </w:p>
        </w:tc>
        <w:tc>
          <w:tcPr>
            <w:tcW w:w="1626" w:type="dxa"/>
          </w:tcPr>
          <w:p w:rsidR="004F1EEF" w:rsidRPr="00467830" w:rsidRDefault="004F1EEF" w:rsidP="0075492B">
            <w:pPr>
              <w:jc w:val="both"/>
              <w:rPr>
                <w:sz w:val="24"/>
                <w:szCs w:val="24"/>
              </w:rPr>
            </w:pPr>
          </w:p>
        </w:tc>
        <w:tc>
          <w:tcPr>
            <w:tcW w:w="1543" w:type="dxa"/>
          </w:tcPr>
          <w:p w:rsidR="004F1EEF" w:rsidRPr="00467830" w:rsidRDefault="004F1EEF" w:rsidP="0075492B">
            <w:pPr>
              <w:jc w:val="both"/>
              <w:rPr>
                <w:sz w:val="24"/>
                <w:szCs w:val="24"/>
              </w:rPr>
            </w:pPr>
          </w:p>
        </w:tc>
        <w:tc>
          <w:tcPr>
            <w:tcW w:w="1764" w:type="dxa"/>
          </w:tcPr>
          <w:p w:rsidR="004F1EEF" w:rsidRPr="00467830" w:rsidRDefault="004F1EEF" w:rsidP="0075492B">
            <w:pPr>
              <w:jc w:val="both"/>
              <w:rPr>
                <w:sz w:val="24"/>
                <w:szCs w:val="24"/>
              </w:rPr>
            </w:pPr>
          </w:p>
        </w:tc>
        <w:tc>
          <w:tcPr>
            <w:tcW w:w="1560" w:type="dxa"/>
          </w:tcPr>
          <w:p w:rsidR="004F1EEF" w:rsidRPr="00467830" w:rsidRDefault="004F1EEF" w:rsidP="0075492B">
            <w:pPr>
              <w:jc w:val="both"/>
              <w:rPr>
                <w:sz w:val="24"/>
                <w:szCs w:val="24"/>
              </w:rPr>
            </w:pPr>
          </w:p>
        </w:tc>
      </w:tr>
      <w:tr w:rsidR="004F1EEF" w:rsidRPr="00467830" w:rsidTr="00835924">
        <w:tc>
          <w:tcPr>
            <w:tcW w:w="1045" w:type="dxa"/>
          </w:tcPr>
          <w:p w:rsidR="004F1EEF" w:rsidRPr="00467830" w:rsidRDefault="00E10FCC" w:rsidP="0075492B">
            <w:pPr>
              <w:jc w:val="both"/>
              <w:rPr>
                <w:sz w:val="24"/>
                <w:szCs w:val="24"/>
              </w:rPr>
            </w:pPr>
            <w:r w:rsidRPr="00467830">
              <w:rPr>
                <w:sz w:val="24"/>
                <w:szCs w:val="24"/>
              </w:rPr>
              <w:t>7.1.1</w:t>
            </w:r>
          </w:p>
        </w:tc>
        <w:tc>
          <w:tcPr>
            <w:tcW w:w="2158" w:type="dxa"/>
          </w:tcPr>
          <w:p w:rsidR="004F1EEF" w:rsidRPr="00467830" w:rsidRDefault="004F1EEF" w:rsidP="0075492B">
            <w:pPr>
              <w:jc w:val="both"/>
              <w:rPr>
                <w:sz w:val="24"/>
                <w:szCs w:val="24"/>
              </w:rPr>
            </w:pPr>
            <w:r w:rsidRPr="00467830">
              <w:rPr>
                <w:rFonts w:eastAsia="Times New Roman"/>
                <w:color w:val="000000"/>
                <w:sz w:val="24"/>
                <w:szCs w:val="24"/>
              </w:rPr>
              <w:t>Triển khai Kiến trúc Chính quyền điện tử của tỉnh</w:t>
            </w:r>
          </w:p>
        </w:tc>
        <w:tc>
          <w:tcPr>
            <w:tcW w:w="1928" w:type="dxa"/>
          </w:tcPr>
          <w:p w:rsidR="004F1EEF" w:rsidRPr="00467830" w:rsidRDefault="004F1EEF" w:rsidP="0075492B">
            <w:pPr>
              <w:jc w:val="both"/>
              <w:rPr>
                <w:sz w:val="24"/>
                <w:szCs w:val="24"/>
              </w:rPr>
            </w:pPr>
            <w:r w:rsidRPr="00467830">
              <w:rPr>
                <w:rFonts w:eastAsia="Times New Roman"/>
                <w:color w:val="000000"/>
                <w:sz w:val="24"/>
                <w:szCs w:val="24"/>
              </w:rPr>
              <w:t>Báo cáo kết quả ứng dụng CNTT của tỉnh</w:t>
            </w:r>
          </w:p>
        </w:tc>
        <w:tc>
          <w:tcPr>
            <w:tcW w:w="1923" w:type="dxa"/>
          </w:tcPr>
          <w:p w:rsidR="004F1EEF" w:rsidRPr="00467830" w:rsidRDefault="004F1EEF" w:rsidP="0075492B">
            <w:pPr>
              <w:jc w:val="both"/>
              <w:rPr>
                <w:sz w:val="24"/>
                <w:szCs w:val="24"/>
              </w:rPr>
            </w:pPr>
            <w:r w:rsidRPr="00467830">
              <w:rPr>
                <w:rFonts w:eastAsia="Times New Roman"/>
                <w:color w:val="000000"/>
                <w:sz w:val="24"/>
                <w:szCs w:val="24"/>
              </w:rPr>
              <w:t>Ban hành Kiến trúc Chính quyền điện tử và tổ chức triển khai, duy trì Kiến trúc theo quy định của Chính phủ, Bộ Thông tin và Truyền thông.</w:t>
            </w:r>
          </w:p>
        </w:tc>
        <w:tc>
          <w:tcPr>
            <w:tcW w:w="1626" w:type="dxa"/>
          </w:tcPr>
          <w:p w:rsidR="004F1EEF" w:rsidRPr="00467830" w:rsidRDefault="004F1EEF" w:rsidP="0075492B">
            <w:pPr>
              <w:jc w:val="both"/>
              <w:rPr>
                <w:sz w:val="24"/>
                <w:szCs w:val="24"/>
              </w:rPr>
            </w:pPr>
            <w:r w:rsidRPr="00467830">
              <w:rPr>
                <w:rFonts w:eastAsia="Times New Roman"/>
                <w:color w:val="000000"/>
                <w:sz w:val="24"/>
                <w:szCs w:val="24"/>
              </w:rPr>
              <w:t>Tổ chức triển khai, duy trì Kiến trúc theo quy định</w:t>
            </w:r>
          </w:p>
        </w:tc>
        <w:tc>
          <w:tcPr>
            <w:tcW w:w="1543" w:type="dxa"/>
          </w:tcPr>
          <w:p w:rsidR="004F1EEF" w:rsidRPr="00467830" w:rsidRDefault="004F1EEF" w:rsidP="0075492B">
            <w:pPr>
              <w:jc w:val="both"/>
              <w:rPr>
                <w:sz w:val="24"/>
                <w:szCs w:val="24"/>
              </w:rPr>
            </w:pPr>
            <w:r w:rsidRPr="00467830">
              <w:rPr>
                <w:rFonts w:eastAsia="Times New Roman"/>
                <w:color w:val="000000"/>
                <w:sz w:val="24"/>
                <w:szCs w:val="24"/>
              </w:rPr>
              <w:t>Trong năm 2020</w:t>
            </w:r>
          </w:p>
        </w:tc>
        <w:tc>
          <w:tcPr>
            <w:tcW w:w="1764" w:type="dxa"/>
          </w:tcPr>
          <w:p w:rsidR="004F1EEF" w:rsidRPr="00467830" w:rsidRDefault="004F1EEF" w:rsidP="0075492B">
            <w:pPr>
              <w:jc w:val="both"/>
              <w:rPr>
                <w:color w:val="FF0000"/>
                <w:sz w:val="24"/>
                <w:szCs w:val="24"/>
              </w:rPr>
            </w:pPr>
            <w:r w:rsidRPr="00467830">
              <w:rPr>
                <w:rFonts w:eastAsia="Times New Roman"/>
                <w:color w:val="FF0000"/>
                <w:sz w:val="24"/>
                <w:szCs w:val="24"/>
              </w:rPr>
              <w:t>Sở Thông tin và Truyền thông</w:t>
            </w:r>
          </w:p>
        </w:tc>
        <w:tc>
          <w:tcPr>
            <w:tcW w:w="1560" w:type="dxa"/>
          </w:tcPr>
          <w:p w:rsidR="004F1EEF" w:rsidRPr="00467830" w:rsidRDefault="004F1EEF" w:rsidP="0075492B">
            <w:pPr>
              <w:jc w:val="both"/>
              <w:rPr>
                <w:color w:val="FF0000"/>
                <w:sz w:val="24"/>
                <w:szCs w:val="24"/>
              </w:rPr>
            </w:pPr>
            <w:r w:rsidRPr="00467830">
              <w:rPr>
                <w:color w:val="FF0000"/>
                <w:sz w:val="24"/>
                <w:szCs w:val="24"/>
              </w:rPr>
              <w:t>Các sở, ban, ngành; UBND các huyện, thị xã, thành phố</w:t>
            </w:r>
          </w:p>
        </w:tc>
      </w:tr>
      <w:tr w:rsidR="00835924" w:rsidRPr="00467830" w:rsidTr="00835924">
        <w:tc>
          <w:tcPr>
            <w:tcW w:w="1045" w:type="dxa"/>
          </w:tcPr>
          <w:p w:rsidR="00835924" w:rsidRPr="00467830" w:rsidRDefault="00835924" w:rsidP="0075492B">
            <w:pPr>
              <w:jc w:val="both"/>
              <w:rPr>
                <w:sz w:val="24"/>
                <w:szCs w:val="24"/>
              </w:rPr>
            </w:pPr>
            <w:r w:rsidRPr="00467830">
              <w:rPr>
                <w:sz w:val="24"/>
                <w:szCs w:val="24"/>
              </w:rPr>
              <w:t>7.1.2</w:t>
            </w:r>
          </w:p>
        </w:tc>
        <w:tc>
          <w:tcPr>
            <w:tcW w:w="2158" w:type="dxa"/>
          </w:tcPr>
          <w:p w:rsidR="00835924" w:rsidRPr="00467830" w:rsidRDefault="00835924" w:rsidP="0075492B">
            <w:pPr>
              <w:jc w:val="both"/>
              <w:rPr>
                <w:sz w:val="24"/>
                <w:szCs w:val="24"/>
              </w:rPr>
            </w:pPr>
            <w:r w:rsidRPr="00467830">
              <w:rPr>
                <w:rFonts w:eastAsia="Times New Roman"/>
                <w:color w:val="000000"/>
                <w:sz w:val="24"/>
                <w:szCs w:val="24"/>
              </w:rPr>
              <w:t>Tỷ lệ văn bản trao đổi giữa các cơ quan hành chính nhà nước dưới dạng điện tử</w:t>
            </w:r>
          </w:p>
        </w:tc>
        <w:tc>
          <w:tcPr>
            <w:tcW w:w="1928" w:type="dxa"/>
          </w:tcPr>
          <w:p w:rsidR="00835924" w:rsidRPr="00467830" w:rsidRDefault="00835924" w:rsidP="0075492B">
            <w:pPr>
              <w:jc w:val="both"/>
              <w:rPr>
                <w:sz w:val="24"/>
                <w:szCs w:val="24"/>
              </w:rPr>
            </w:pPr>
            <w:r w:rsidRPr="00467830">
              <w:rPr>
                <w:rFonts w:eastAsia="Times New Roman"/>
                <w:color w:val="000000"/>
                <w:sz w:val="24"/>
                <w:szCs w:val="24"/>
              </w:rPr>
              <w:t>Báo cáo kết quả ứng dụng CNTT của tỉnh</w:t>
            </w:r>
          </w:p>
        </w:tc>
        <w:tc>
          <w:tcPr>
            <w:tcW w:w="1923" w:type="dxa"/>
          </w:tcPr>
          <w:p w:rsidR="00835924" w:rsidRPr="00467830" w:rsidRDefault="00835924" w:rsidP="0075492B">
            <w:pPr>
              <w:jc w:val="both"/>
              <w:rPr>
                <w:sz w:val="24"/>
                <w:szCs w:val="24"/>
              </w:rPr>
            </w:pPr>
            <w:r w:rsidRPr="00467830">
              <w:rPr>
                <w:rFonts w:eastAsia="Times New Roman"/>
                <w:color w:val="000000"/>
                <w:sz w:val="24"/>
                <w:szCs w:val="24"/>
              </w:rPr>
              <w:t xml:space="preserve">Tổng số văn bản đi (trừ văn bản mật) được trao đổi giữa các cơ quan, đơn vị thuộc tỉnh. Thống kê tổng số văn bản đi của các cơ quan, đơn vị được gửi dưới dạng văn bản </w:t>
            </w:r>
            <w:r w:rsidRPr="00467830">
              <w:rPr>
                <w:rFonts w:eastAsia="Times New Roman"/>
                <w:color w:val="000000"/>
                <w:sz w:val="24"/>
                <w:szCs w:val="24"/>
              </w:rPr>
              <w:lastRenderedPageBreak/>
              <w:t>điện tử, tính cả văn bản được gửi song song với bản giấy</w:t>
            </w:r>
          </w:p>
        </w:tc>
        <w:tc>
          <w:tcPr>
            <w:tcW w:w="1626" w:type="dxa"/>
          </w:tcPr>
          <w:p w:rsidR="00835924" w:rsidRPr="00467830" w:rsidRDefault="00835924" w:rsidP="0075492B">
            <w:pPr>
              <w:jc w:val="both"/>
              <w:rPr>
                <w:rFonts w:eastAsia="Times New Roman"/>
                <w:color w:val="000000"/>
                <w:sz w:val="24"/>
                <w:szCs w:val="24"/>
              </w:rPr>
            </w:pPr>
            <w:r w:rsidRPr="00467830">
              <w:rPr>
                <w:rFonts w:eastAsia="Times New Roman"/>
                <w:color w:val="000000"/>
                <w:sz w:val="24"/>
                <w:szCs w:val="24"/>
              </w:rPr>
              <w:lastRenderedPageBreak/>
              <w:t>Tổng số văn bản điện tử so với tổng số văn bản đi đạt từ 100% trở lên (trừ các văn bản mật)</w:t>
            </w:r>
          </w:p>
          <w:p w:rsidR="00835924" w:rsidRPr="00467830" w:rsidRDefault="00835924" w:rsidP="0075492B">
            <w:pPr>
              <w:jc w:val="both"/>
              <w:rPr>
                <w:sz w:val="24"/>
                <w:szCs w:val="24"/>
              </w:rPr>
            </w:pPr>
          </w:p>
        </w:tc>
        <w:tc>
          <w:tcPr>
            <w:tcW w:w="1543" w:type="dxa"/>
          </w:tcPr>
          <w:p w:rsidR="00835924" w:rsidRPr="00467830" w:rsidRDefault="00835924" w:rsidP="0075492B">
            <w:pPr>
              <w:jc w:val="both"/>
              <w:rPr>
                <w:sz w:val="24"/>
                <w:szCs w:val="24"/>
              </w:rPr>
            </w:pPr>
            <w:r w:rsidRPr="00467830">
              <w:rPr>
                <w:rFonts w:eastAsia="Times New Roman"/>
                <w:color w:val="000000"/>
                <w:sz w:val="24"/>
                <w:szCs w:val="24"/>
              </w:rPr>
              <w:t>Trong năm 2020</w:t>
            </w:r>
          </w:p>
        </w:tc>
        <w:tc>
          <w:tcPr>
            <w:tcW w:w="1764" w:type="dxa"/>
          </w:tcPr>
          <w:p w:rsidR="00835924" w:rsidRPr="00467830" w:rsidRDefault="00835924" w:rsidP="0075492B">
            <w:pPr>
              <w:jc w:val="both"/>
              <w:rPr>
                <w:color w:val="FF0000"/>
                <w:sz w:val="24"/>
                <w:szCs w:val="24"/>
              </w:rPr>
            </w:pPr>
            <w:r w:rsidRPr="00467830">
              <w:rPr>
                <w:rFonts w:eastAsia="Times New Roman"/>
                <w:color w:val="FF0000"/>
                <w:sz w:val="24"/>
                <w:szCs w:val="24"/>
              </w:rPr>
              <w:t>Sở Thông tin và Truyền thông</w:t>
            </w:r>
          </w:p>
        </w:tc>
        <w:tc>
          <w:tcPr>
            <w:tcW w:w="1560" w:type="dxa"/>
          </w:tcPr>
          <w:p w:rsidR="00835924" w:rsidRPr="00467830" w:rsidRDefault="00835924" w:rsidP="0075492B">
            <w:pPr>
              <w:jc w:val="both"/>
              <w:rPr>
                <w:color w:val="FF0000"/>
                <w:sz w:val="24"/>
                <w:szCs w:val="24"/>
              </w:rPr>
            </w:pPr>
            <w:r w:rsidRPr="00467830">
              <w:rPr>
                <w:rFonts w:eastAsia="Times New Roman"/>
                <w:color w:val="000000"/>
                <w:sz w:val="24"/>
                <w:szCs w:val="24"/>
              </w:rPr>
              <w:t>Các Sở, ban, ngành; UBND cấp huyện; UBND cấp xã</w:t>
            </w:r>
          </w:p>
        </w:tc>
      </w:tr>
      <w:tr w:rsidR="00835924" w:rsidRPr="00467830" w:rsidTr="00835924">
        <w:tc>
          <w:tcPr>
            <w:tcW w:w="1045" w:type="dxa"/>
          </w:tcPr>
          <w:p w:rsidR="00835924" w:rsidRPr="00467830" w:rsidRDefault="00835924" w:rsidP="0075492B">
            <w:pPr>
              <w:jc w:val="both"/>
              <w:rPr>
                <w:sz w:val="24"/>
                <w:szCs w:val="24"/>
              </w:rPr>
            </w:pPr>
            <w:r w:rsidRPr="00467830">
              <w:rPr>
                <w:sz w:val="24"/>
                <w:szCs w:val="24"/>
              </w:rPr>
              <w:lastRenderedPageBreak/>
              <w:t>7.1.3</w:t>
            </w:r>
          </w:p>
        </w:tc>
        <w:tc>
          <w:tcPr>
            <w:tcW w:w="2158" w:type="dxa"/>
          </w:tcPr>
          <w:p w:rsidR="00835924" w:rsidRPr="00467830" w:rsidRDefault="00835924" w:rsidP="0075492B">
            <w:pPr>
              <w:jc w:val="both"/>
              <w:rPr>
                <w:sz w:val="24"/>
                <w:szCs w:val="24"/>
              </w:rPr>
            </w:pPr>
            <w:r w:rsidRPr="00467830">
              <w:rPr>
                <w:rFonts w:eastAsia="Times New Roman"/>
                <w:color w:val="000000"/>
                <w:sz w:val="24"/>
                <w:szCs w:val="24"/>
              </w:rPr>
              <w:t>Thực hiện kết nối, liên thông các phần mềm quản lý văn bản (từ cấp tỉnh đến cấp xã)</w:t>
            </w:r>
          </w:p>
        </w:tc>
        <w:tc>
          <w:tcPr>
            <w:tcW w:w="1928" w:type="dxa"/>
          </w:tcPr>
          <w:p w:rsidR="00835924" w:rsidRPr="00467830" w:rsidRDefault="00835924" w:rsidP="0075492B">
            <w:pPr>
              <w:jc w:val="both"/>
              <w:rPr>
                <w:sz w:val="24"/>
                <w:szCs w:val="24"/>
              </w:rPr>
            </w:pPr>
            <w:r w:rsidRPr="00467830">
              <w:rPr>
                <w:rFonts w:eastAsia="Times New Roman"/>
                <w:color w:val="000000"/>
                <w:sz w:val="24"/>
                <w:szCs w:val="24"/>
              </w:rPr>
              <w:t>Báo cáo kết quả ứng dụng CNTT của tỉnh</w:t>
            </w:r>
          </w:p>
        </w:tc>
        <w:tc>
          <w:tcPr>
            <w:tcW w:w="1923" w:type="dxa"/>
          </w:tcPr>
          <w:p w:rsidR="00835924" w:rsidRPr="00467830" w:rsidRDefault="00835924" w:rsidP="0075492B">
            <w:pPr>
              <w:jc w:val="both"/>
              <w:rPr>
                <w:sz w:val="24"/>
                <w:szCs w:val="24"/>
              </w:rPr>
            </w:pPr>
            <w:r w:rsidRPr="00467830">
              <w:rPr>
                <w:rFonts w:eastAsia="Times New Roman"/>
                <w:color w:val="000000"/>
                <w:sz w:val="24"/>
                <w:szCs w:val="24"/>
              </w:rPr>
              <w:t>Phần mềm quản lý văn bản đã kết nối liên thông từ cấp tỉnh đến cấp xã</w:t>
            </w:r>
          </w:p>
        </w:tc>
        <w:tc>
          <w:tcPr>
            <w:tcW w:w="1626" w:type="dxa"/>
          </w:tcPr>
          <w:p w:rsidR="00835924" w:rsidRPr="00467830" w:rsidRDefault="00835924" w:rsidP="0075492B">
            <w:pPr>
              <w:jc w:val="both"/>
              <w:rPr>
                <w:rFonts w:eastAsia="Times New Roman"/>
                <w:color w:val="000000"/>
                <w:sz w:val="24"/>
                <w:szCs w:val="24"/>
              </w:rPr>
            </w:pPr>
            <w:r w:rsidRPr="00467830">
              <w:rPr>
                <w:rFonts w:eastAsia="Times New Roman"/>
                <w:color w:val="000000"/>
                <w:sz w:val="24"/>
                <w:szCs w:val="24"/>
              </w:rPr>
              <w:t>Kết nối liên thông từ cấp tỉnh đến 100% đơn vị cấp xã</w:t>
            </w:r>
          </w:p>
          <w:p w:rsidR="00835924" w:rsidRPr="00467830" w:rsidRDefault="00835924" w:rsidP="0075492B">
            <w:pPr>
              <w:jc w:val="both"/>
              <w:rPr>
                <w:sz w:val="24"/>
                <w:szCs w:val="24"/>
              </w:rPr>
            </w:pPr>
          </w:p>
        </w:tc>
        <w:tc>
          <w:tcPr>
            <w:tcW w:w="1543" w:type="dxa"/>
          </w:tcPr>
          <w:p w:rsidR="00835924" w:rsidRPr="00467830" w:rsidRDefault="00835924" w:rsidP="0075492B">
            <w:pPr>
              <w:jc w:val="both"/>
              <w:rPr>
                <w:sz w:val="24"/>
                <w:szCs w:val="24"/>
              </w:rPr>
            </w:pPr>
            <w:r w:rsidRPr="00467830">
              <w:rPr>
                <w:rFonts w:eastAsia="Times New Roman"/>
                <w:color w:val="000000"/>
                <w:sz w:val="24"/>
                <w:szCs w:val="24"/>
              </w:rPr>
              <w:t>Trong năm 2020</w:t>
            </w:r>
          </w:p>
        </w:tc>
        <w:tc>
          <w:tcPr>
            <w:tcW w:w="1764" w:type="dxa"/>
          </w:tcPr>
          <w:p w:rsidR="00835924" w:rsidRPr="00467830" w:rsidRDefault="00835924" w:rsidP="0075492B">
            <w:pPr>
              <w:jc w:val="both"/>
              <w:rPr>
                <w:color w:val="FF0000"/>
                <w:sz w:val="24"/>
                <w:szCs w:val="24"/>
              </w:rPr>
            </w:pPr>
            <w:r w:rsidRPr="00467830">
              <w:rPr>
                <w:rFonts w:eastAsia="Times New Roman"/>
                <w:color w:val="FF0000"/>
                <w:sz w:val="24"/>
                <w:szCs w:val="24"/>
              </w:rPr>
              <w:t>Sở Thông tin và Truyền thông</w:t>
            </w:r>
          </w:p>
        </w:tc>
        <w:tc>
          <w:tcPr>
            <w:tcW w:w="1560" w:type="dxa"/>
          </w:tcPr>
          <w:p w:rsidR="00835924" w:rsidRPr="00467830" w:rsidRDefault="00835924" w:rsidP="0075492B">
            <w:pPr>
              <w:jc w:val="both"/>
              <w:rPr>
                <w:color w:val="FF0000"/>
                <w:sz w:val="24"/>
                <w:szCs w:val="24"/>
              </w:rPr>
            </w:pPr>
            <w:r w:rsidRPr="00467830">
              <w:rPr>
                <w:rFonts w:eastAsia="Times New Roman"/>
                <w:color w:val="000000"/>
                <w:sz w:val="24"/>
                <w:szCs w:val="24"/>
              </w:rPr>
              <w:t>Các Sở, ban, ngành; UBND cấp huyện; UBND cấp xã</w:t>
            </w:r>
          </w:p>
        </w:tc>
      </w:tr>
      <w:tr w:rsidR="00835924" w:rsidRPr="00467830" w:rsidTr="00835924">
        <w:tc>
          <w:tcPr>
            <w:tcW w:w="1045" w:type="dxa"/>
          </w:tcPr>
          <w:p w:rsidR="00835924" w:rsidRPr="00467830" w:rsidRDefault="00835924" w:rsidP="0075492B">
            <w:pPr>
              <w:jc w:val="both"/>
              <w:rPr>
                <w:sz w:val="24"/>
                <w:szCs w:val="24"/>
              </w:rPr>
            </w:pPr>
            <w:r w:rsidRPr="00467830">
              <w:rPr>
                <w:sz w:val="24"/>
                <w:szCs w:val="24"/>
              </w:rPr>
              <w:t>7.1.4</w:t>
            </w:r>
          </w:p>
        </w:tc>
        <w:tc>
          <w:tcPr>
            <w:tcW w:w="2158" w:type="dxa"/>
          </w:tcPr>
          <w:p w:rsidR="00835924" w:rsidRPr="00467830" w:rsidRDefault="00835924" w:rsidP="0075492B">
            <w:pPr>
              <w:jc w:val="both"/>
              <w:rPr>
                <w:sz w:val="24"/>
                <w:szCs w:val="24"/>
              </w:rPr>
            </w:pPr>
            <w:r w:rsidRPr="00467830">
              <w:rPr>
                <w:rFonts w:eastAsia="Times New Roman"/>
                <w:color w:val="000000"/>
                <w:sz w:val="24"/>
                <w:szCs w:val="24"/>
              </w:rPr>
              <w:t>Vận hành Hệ thống thông tin một cửa điện tử</w:t>
            </w:r>
          </w:p>
        </w:tc>
        <w:tc>
          <w:tcPr>
            <w:tcW w:w="1928" w:type="dxa"/>
          </w:tcPr>
          <w:p w:rsidR="00835924" w:rsidRPr="00467830" w:rsidRDefault="00835924" w:rsidP="0075492B">
            <w:pPr>
              <w:jc w:val="both"/>
              <w:rPr>
                <w:rFonts w:eastAsia="Times New Roman"/>
                <w:color w:val="000000"/>
                <w:sz w:val="24"/>
                <w:szCs w:val="24"/>
              </w:rPr>
            </w:pPr>
            <w:r w:rsidRPr="00467830">
              <w:rPr>
                <w:rFonts w:eastAsia="Times New Roman"/>
                <w:color w:val="000000"/>
                <w:sz w:val="24"/>
                <w:szCs w:val="24"/>
              </w:rPr>
              <w:t>Báo cáo kết quả ứng dụng CNTT của tỉnh</w:t>
            </w:r>
          </w:p>
          <w:p w:rsidR="00835924" w:rsidRPr="00467830" w:rsidRDefault="00835924" w:rsidP="0075492B">
            <w:pPr>
              <w:jc w:val="both"/>
              <w:rPr>
                <w:sz w:val="24"/>
                <w:szCs w:val="24"/>
              </w:rPr>
            </w:pPr>
          </w:p>
        </w:tc>
        <w:tc>
          <w:tcPr>
            <w:tcW w:w="1923" w:type="dxa"/>
          </w:tcPr>
          <w:p w:rsidR="00835924" w:rsidRPr="00467830" w:rsidRDefault="00835924" w:rsidP="0075492B">
            <w:pPr>
              <w:jc w:val="both"/>
              <w:rPr>
                <w:sz w:val="24"/>
                <w:szCs w:val="24"/>
              </w:rPr>
            </w:pPr>
            <w:r w:rsidRPr="00467830">
              <w:rPr>
                <w:rFonts w:eastAsia="Times New Roman"/>
                <w:color w:val="000000"/>
                <w:sz w:val="24"/>
                <w:szCs w:val="24"/>
              </w:rPr>
              <w:t>Hệ thống thông tin điện tử một cửa phải có đầu mối tập trung ở cấp tỉnh, kết nối liên thông tới cả 3 cấp chính quyền để theo dõi, cập nhật, thống kê, tổng hợp thông tin về tình hình, kết quả giải quyết hồ sơ TTHC của tất cả các sở, ngành, UBND cấp huyện, UBND cấp xã.</w:t>
            </w:r>
          </w:p>
        </w:tc>
        <w:tc>
          <w:tcPr>
            <w:tcW w:w="1626" w:type="dxa"/>
          </w:tcPr>
          <w:p w:rsidR="00835924" w:rsidRPr="00467830" w:rsidRDefault="00835924" w:rsidP="0075492B">
            <w:pPr>
              <w:jc w:val="both"/>
              <w:rPr>
                <w:sz w:val="24"/>
                <w:szCs w:val="24"/>
              </w:rPr>
            </w:pPr>
            <w:r w:rsidRPr="00467830">
              <w:rPr>
                <w:rFonts w:eastAsia="Times New Roman"/>
                <w:color w:val="000000"/>
                <w:sz w:val="24"/>
                <w:szCs w:val="24"/>
              </w:rPr>
              <w:t>Kết nối liên thông tới 100% sở, ngành, huyện, xã</w:t>
            </w:r>
          </w:p>
        </w:tc>
        <w:tc>
          <w:tcPr>
            <w:tcW w:w="1543" w:type="dxa"/>
          </w:tcPr>
          <w:p w:rsidR="00835924" w:rsidRPr="00467830" w:rsidRDefault="00835924" w:rsidP="0075492B">
            <w:pPr>
              <w:jc w:val="both"/>
              <w:rPr>
                <w:sz w:val="24"/>
                <w:szCs w:val="24"/>
              </w:rPr>
            </w:pPr>
            <w:r w:rsidRPr="00467830">
              <w:rPr>
                <w:rFonts w:eastAsia="Times New Roman"/>
                <w:color w:val="000000"/>
                <w:sz w:val="24"/>
                <w:szCs w:val="24"/>
              </w:rPr>
              <w:t>Trong năm 2020</w:t>
            </w:r>
          </w:p>
        </w:tc>
        <w:tc>
          <w:tcPr>
            <w:tcW w:w="1764" w:type="dxa"/>
          </w:tcPr>
          <w:p w:rsidR="00835924" w:rsidRPr="00467830" w:rsidRDefault="00835924" w:rsidP="0075492B">
            <w:pPr>
              <w:jc w:val="both"/>
              <w:rPr>
                <w:color w:val="FF0000"/>
                <w:sz w:val="24"/>
                <w:szCs w:val="24"/>
              </w:rPr>
            </w:pPr>
            <w:r w:rsidRPr="00467830">
              <w:rPr>
                <w:rFonts w:eastAsia="Times New Roman"/>
                <w:color w:val="FF0000"/>
                <w:sz w:val="24"/>
                <w:szCs w:val="24"/>
              </w:rPr>
              <w:t>Sở Thông tin và Truyền thông</w:t>
            </w:r>
          </w:p>
        </w:tc>
        <w:tc>
          <w:tcPr>
            <w:tcW w:w="1560" w:type="dxa"/>
          </w:tcPr>
          <w:p w:rsidR="00835924" w:rsidRPr="00467830" w:rsidRDefault="00835924" w:rsidP="0075492B">
            <w:pPr>
              <w:jc w:val="both"/>
              <w:rPr>
                <w:color w:val="FF0000"/>
                <w:sz w:val="24"/>
                <w:szCs w:val="24"/>
              </w:rPr>
            </w:pPr>
            <w:r w:rsidRPr="00467830">
              <w:rPr>
                <w:rFonts w:eastAsia="Times New Roman"/>
                <w:color w:val="000000"/>
                <w:sz w:val="24"/>
                <w:szCs w:val="24"/>
              </w:rPr>
              <w:t>Các Sở, ban, ngành; UBND cấp huyện; UBND cấp xã</w:t>
            </w:r>
          </w:p>
        </w:tc>
      </w:tr>
      <w:tr w:rsidR="00835924" w:rsidRPr="00467830" w:rsidTr="00835924">
        <w:tc>
          <w:tcPr>
            <w:tcW w:w="1045" w:type="dxa"/>
          </w:tcPr>
          <w:p w:rsidR="00835924" w:rsidRPr="00467830" w:rsidRDefault="00835924" w:rsidP="0075492B">
            <w:pPr>
              <w:jc w:val="both"/>
              <w:rPr>
                <w:sz w:val="24"/>
                <w:szCs w:val="24"/>
              </w:rPr>
            </w:pPr>
            <w:r w:rsidRPr="00467830">
              <w:rPr>
                <w:sz w:val="24"/>
                <w:szCs w:val="24"/>
              </w:rPr>
              <w:lastRenderedPageBreak/>
              <w:t>7.1.5</w:t>
            </w:r>
          </w:p>
        </w:tc>
        <w:tc>
          <w:tcPr>
            <w:tcW w:w="2158" w:type="dxa"/>
          </w:tcPr>
          <w:p w:rsidR="00835924" w:rsidRPr="00467830" w:rsidRDefault="00835924" w:rsidP="0075492B">
            <w:pPr>
              <w:jc w:val="both"/>
              <w:rPr>
                <w:sz w:val="24"/>
                <w:szCs w:val="24"/>
              </w:rPr>
            </w:pPr>
            <w:r w:rsidRPr="00467830">
              <w:rPr>
                <w:sz w:val="24"/>
                <w:szCs w:val="24"/>
              </w:rPr>
              <w:t>Xây dựng, vận hành Cổng dịch vụ công</w:t>
            </w:r>
          </w:p>
        </w:tc>
        <w:tc>
          <w:tcPr>
            <w:tcW w:w="1928" w:type="dxa"/>
          </w:tcPr>
          <w:p w:rsidR="00835924" w:rsidRPr="00467830" w:rsidRDefault="00835924" w:rsidP="0075492B">
            <w:pPr>
              <w:jc w:val="both"/>
              <w:rPr>
                <w:sz w:val="24"/>
                <w:szCs w:val="24"/>
              </w:rPr>
            </w:pPr>
            <w:r w:rsidRPr="00467830">
              <w:rPr>
                <w:rFonts w:eastAsia="Times New Roman"/>
                <w:color w:val="000000"/>
                <w:sz w:val="24"/>
                <w:szCs w:val="24"/>
              </w:rPr>
              <w:t>Báo cáo kết quả ứng dụng CNTT của tỉnh và tài liệu kiểm chứng khác (nếu có);</w:t>
            </w:r>
          </w:p>
        </w:tc>
        <w:tc>
          <w:tcPr>
            <w:tcW w:w="1923" w:type="dxa"/>
          </w:tcPr>
          <w:p w:rsidR="00835924" w:rsidRPr="00467830" w:rsidRDefault="00835924" w:rsidP="0075492B">
            <w:pPr>
              <w:jc w:val="both"/>
              <w:rPr>
                <w:sz w:val="24"/>
                <w:szCs w:val="24"/>
              </w:rPr>
            </w:pPr>
            <w:r w:rsidRPr="00467830">
              <w:rPr>
                <w:rFonts w:eastAsia="Times New Roman"/>
                <w:color w:val="000000"/>
                <w:sz w:val="24"/>
                <w:szCs w:val="24"/>
              </w:rPr>
              <w:t>- Cổng TTĐT của tỉnh được xây dựng phải đáp ứng đầy đủ các chức năng, tính năng kỹ thuật theo quy định</w:t>
            </w:r>
          </w:p>
        </w:tc>
        <w:tc>
          <w:tcPr>
            <w:tcW w:w="1626" w:type="dxa"/>
          </w:tcPr>
          <w:p w:rsidR="00835924" w:rsidRPr="00467830" w:rsidRDefault="00835924" w:rsidP="0075492B">
            <w:pPr>
              <w:jc w:val="both"/>
              <w:rPr>
                <w:sz w:val="24"/>
                <w:szCs w:val="24"/>
              </w:rPr>
            </w:pPr>
            <w:r w:rsidRPr="00467830">
              <w:rPr>
                <w:rFonts w:eastAsia="Times New Roman"/>
                <w:color w:val="000000"/>
                <w:sz w:val="24"/>
                <w:szCs w:val="24"/>
              </w:rPr>
              <w:t>Đạt yêu cầu quy định</w:t>
            </w:r>
          </w:p>
        </w:tc>
        <w:tc>
          <w:tcPr>
            <w:tcW w:w="1543" w:type="dxa"/>
          </w:tcPr>
          <w:p w:rsidR="00835924" w:rsidRPr="00467830" w:rsidRDefault="00835924" w:rsidP="0075492B">
            <w:pPr>
              <w:jc w:val="both"/>
              <w:rPr>
                <w:sz w:val="24"/>
                <w:szCs w:val="24"/>
              </w:rPr>
            </w:pPr>
            <w:r w:rsidRPr="00467830">
              <w:rPr>
                <w:rFonts w:eastAsia="Times New Roman"/>
                <w:color w:val="000000"/>
                <w:sz w:val="24"/>
                <w:szCs w:val="24"/>
              </w:rPr>
              <w:t>Trong năm 2020</w:t>
            </w:r>
          </w:p>
        </w:tc>
        <w:tc>
          <w:tcPr>
            <w:tcW w:w="1764" w:type="dxa"/>
          </w:tcPr>
          <w:p w:rsidR="00835924" w:rsidRPr="00467830" w:rsidRDefault="00835924" w:rsidP="0075492B">
            <w:pPr>
              <w:jc w:val="both"/>
              <w:rPr>
                <w:color w:val="FF0000"/>
                <w:sz w:val="24"/>
                <w:szCs w:val="24"/>
              </w:rPr>
            </w:pPr>
            <w:r w:rsidRPr="00467830">
              <w:rPr>
                <w:rFonts w:eastAsia="Times New Roman"/>
                <w:color w:val="FF0000"/>
                <w:sz w:val="24"/>
                <w:szCs w:val="24"/>
              </w:rPr>
              <w:t>Sở Thông tin và Truyền thông</w:t>
            </w:r>
          </w:p>
        </w:tc>
        <w:tc>
          <w:tcPr>
            <w:tcW w:w="1560" w:type="dxa"/>
          </w:tcPr>
          <w:p w:rsidR="00835924" w:rsidRPr="00467830" w:rsidRDefault="00835924" w:rsidP="0075492B">
            <w:pPr>
              <w:jc w:val="both"/>
              <w:rPr>
                <w:color w:val="FF0000"/>
                <w:sz w:val="24"/>
                <w:szCs w:val="24"/>
              </w:rPr>
            </w:pPr>
            <w:r w:rsidRPr="00467830">
              <w:rPr>
                <w:rFonts w:eastAsia="Times New Roman"/>
                <w:color w:val="000000"/>
                <w:sz w:val="24"/>
                <w:szCs w:val="24"/>
              </w:rPr>
              <w:t>Các Sở, ban, ngành; UBND cấp huyện; UBND cấp xã</w:t>
            </w:r>
          </w:p>
        </w:tc>
      </w:tr>
      <w:tr w:rsidR="00835924" w:rsidRPr="00467830" w:rsidTr="00835924">
        <w:tc>
          <w:tcPr>
            <w:tcW w:w="1045" w:type="dxa"/>
          </w:tcPr>
          <w:p w:rsidR="00835924" w:rsidRPr="00467830" w:rsidRDefault="00835924" w:rsidP="0075492B">
            <w:pPr>
              <w:jc w:val="both"/>
              <w:rPr>
                <w:sz w:val="24"/>
                <w:szCs w:val="24"/>
              </w:rPr>
            </w:pPr>
            <w:r w:rsidRPr="00467830">
              <w:rPr>
                <w:sz w:val="24"/>
                <w:szCs w:val="24"/>
              </w:rPr>
              <w:t>7.1.6</w:t>
            </w:r>
          </w:p>
        </w:tc>
        <w:tc>
          <w:tcPr>
            <w:tcW w:w="2158" w:type="dxa"/>
          </w:tcPr>
          <w:p w:rsidR="00835924" w:rsidRPr="00467830" w:rsidRDefault="00835924" w:rsidP="0075492B">
            <w:pPr>
              <w:jc w:val="both"/>
              <w:rPr>
                <w:sz w:val="24"/>
                <w:szCs w:val="24"/>
              </w:rPr>
            </w:pPr>
            <w:r w:rsidRPr="00467830">
              <w:rPr>
                <w:sz w:val="24"/>
                <w:szCs w:val="24"/>
              </w:rPr>
              <w:t xml:space="preserve">Xây dựng Hệ thống thông tin báo cáo cấp tỉnh </w:t>
            </w:r>
          </w:p>
        </w:tc>
        <w:tc>
          <w:tcPr>
            <w:tcW w:w="1928" w:type="dxa"/>
          </w:tcPr>
          <w:p w:rsidR="00835924" w:rsidRPr="00467830" w:rsidRDefault="00835924" w:rsidP="0075492B">
            <w:pPr>
              <w:jc w:val="both"/>
              <w:rPr>
                <w:sz w:val="24"/>
                <w:szCs w:val="24"/>
              </w:rPr>
            </w:pPr>
            <w:r w:rsidRPr="00467830">
              <w:rPr>
                <w:rFonts w:eastAsia="Times New Roman"/>
                <w:color w:val="000000"/>
                <w:sz w:val="24"/>
                <w:szCs w:val="24"/>
              </w:rPr>
              <w:t>Báo cáo kết quả ứng dụng CNTT của tỉnh và tài liệu kiểm chứng khác (nếu có);</w:t>
            </w:r>
          </w:p>
        </w:tc>
        <w:tc>
          <w:tcPr>
            <w:tcW w:w="1923" w:type="dxa"/>
          </w:tcPr>
          <w:p w:rsidR="00835924" w:rsidRPr="00467830" w:rsidRDefault="00835924" w:rsidP="0075492B">
            <w:pPr>
              <w:jc w:val="both"/>
              <w:rPr>
                <w:sz w:val="24"/>
                <w:szCs w:val="24"/>
              </w:rPr>
            </w:pPr>
            <w:r w:rsidRPr="00467830">
              <w:rPr>
                <w:sz w:val="24"/>
                <w:szCs w:val="24"/>
              </w:rPr>
              <w:t>Hệ thống thông tin báo cáo phải đầy đủ chức năng, yêu cầu kỹ thuật và tuân thủ quy định của Chính phủ và hướng dẫn của Bộ Thông tin và Truyền thông</w:t>
            </w:r>
          </w:p>
        </w:tc>
        <w:tc>
          <w:tcPr>
            <w:tcW w:w="1626" w:type="dxa"/>
          </w:tcPr>
          <w:p w:rsidR="00835924" w:rsidRPr="00467830" w:rsidRDefault="00835924" w:rsidP="0075492B">
            <w:pPr>
              <w:jc w:val="both"/>
              <w:rPr>
                <w:sz w:val="24"/>
                <w:szCs w:val="24"/>
              </w:rPr>
            </w:pPr>
            <w:r w:rsidRPr="00467830">
              <w:rPr>
                <w:sz w:val="24"/>
                <w:szCs w:val="24"/>
              </w:rPr>
              <w:t>Đạt yêu cầu quy định</w:t>
            </w:r>
          </w:p>
        </w:tc>
        <w:tc>
          <w:tcPr>
            <w:tcW w:w="1543" w:type="dxa"/>
          </w:tcPr>
          <w:p w:rsidR="00835924" w:rsidRPr="00467830" w:rsidRDefault="00835924" w:rsidP="0075492B">
            <w:pPr>
              <w:jc w:val="both"/>
              <w:rPr>
                <w:sz w:val="24"/>
                <w:szCs w:val="24"/>
              </w:rPr>
            </w:pPr>
            <w:r w:rsidRPr="00467830">
              <w:rPr>
                <w:rFonts w:eastAsia="Times New Roman"/>
                <w:color w:val="000000"/>
                <w:sz w:val="24"/>
                <w:szCs w:val="24"/>
              </w:rPr>
              <w:t>Trong năm 2020</w:t>
            </w:r>
          </w:p>
        </w:tc>
        <w:tc>
          <w:tcPr>
            <w:tcW w:w="1764" w:type="dxa"/>
          </w:tcPr>
          <w:p w:rsidR="00835924" w:rsidRPr="00467830" w:rsidRDefault="00835924" w:rsidP="0075492B">
            <w:pPr>
              <w:jc w:val="both"/>
              <w:rPr>
                <w:color w:val="FF0000"/>
                <w:sz w:val="24"/>
                <w:szCs w:val="24"/>
              </w:rPr>
            </w:pPr>
            <w:r w:rsidRPr="00467830">
              <w:rPr>
                <w:rFonts w:eastAsia="Times New Roman"/>
                <w:color w:val="FF0000"/>
                <w:sz w:val="24"/>
                <w:szCs w:val="24"/>
              </w:rPr>
              <w:t>Sở Thông tin và Truyền thông</w:t>
            </w:r>
          </w:p>
        </w:tc>
        <w:tc>
          <w:tcPr>
            <w:tcW w:w="1560" w:type="dxa"/>
          </w:tcPr>
          <w:p w:rsidR="00835924" w:rsidRPr="00467830" w:rsidRDefault="00835924" w:rsidP="0075492B">
            <w:pPr>
              <w:jc w:val="both"/>
              <w:rPr>
                <w:color w:val="FF0000"/>
                <w:sz w:val="24"/>
                <w:szCs w:val="24"/>
              </w:rPr>
            </w:pPr>
            <w:r w:rsidRPr="00467830">
              <w:rPr>
                <w:rFonts w:eastAsia="Times New Roman"/>
                <w:color w:val="000000"/>
                <w:sz w:val="24"/>
                <w:szCs w:val="24"/>
              </w:rPr>
              <w:t>Các Sở, ban, ngành; UBND cấp huyện.</w:t>
            </w:r>
          </w:p>
        </w:tc>
      </w:tr>
      <w:tr w:rsidR="00835924" w:rsidRPr="00467830" w:rsidTr="00835924">
        <w:tc>
          <w:tcPr>
            <w:tcW w:w="1045" w:type="dxa"/>
          </w:tcPr>
          <w:p w:rsidR="00835924" w:rsidRPr="00467830" w:rsidRDefault="00835924" w:rsidP="0075492B">
            <w:pPr>
              <w:jc w:val="both"/>
              <w:rPr>
                <w:sz w:val="24"/>
                <w:szCs w:val="24"/>
              </w:rPr>
            </w:pPr>
            <w:r w:rsidRPr="00467830">
              <w:rPr>
                <w:sz w:val="24"/>
                <w:szCs w:val="24"/>
              </w:rPr>
              <w:t>7.2</w:t>
            </w:r>
          </w:p>
        </w:tc>
        <w:tc>
          <w:tcPr>
            <w:tcW w:w="2158" w:type="dxa"/>
          </w:tcPr>
          <w:p w:rsidR="00835924" w:rsidRPr="00467830" w:rsidRDefault="00835924" w:rsidP="0075492B">
            <w:pPr>
              <w:jc w:val="both"/>
              <w:rPr>
                <w:sz w:val="24"/>
                <w:szCs w:val="24"/>
              </w:rPr>
            </w:pPr>
            <w:r w:rsidRPr="00467830">
              <w:rPr>
                <w:rFonts w:eastAsia="Times New Roman"/>
                <w:b/>
                <w:bCs/>
                <w:color w:val="000000"/>
                <w:sz w:val="24"/>
                <w:szCs w:val="24"/>
              </w:rPr>
              <w:t>Cung cấp dịch vụ công trực tuyến</w:t>
            </w:r>
          </w:p>
        </w:tc>
        <w:tc>
          <w:tcPr>
            <w:tcW w:w="1928" w:type="dxa"/>
          </w:tcPr>
          <w:p w:rsidR="00835924" w:rsidRPr="00467830" w:rsidRDefault="00835924" w:rsidP="0075492B">
            <w:pPr>
              <w:jc w:val="both"/>
              <w:rPr>
                <w:sz w:val="24"/>
                <w:szCs w:val="24"/>
              </w:rPr>
            </w:pPr>
          </w:p>
        </w:tc>
        <w:tc>
          <w:tcPr>
            <w:tcW w:w="1923" w:type="dxa"/>
          </w:tcPr>
          <w:p w:rsidR="00835924" w:rsidRPr="00467830" w:rsidRDefault="00835924" w:rsidP="0075492B">
            <w:pPr>
              <w:jc w:val="both"/>
              <w:rPr>
                <w:sz w:val="24"/>
                <w:szCs w:val="24"/>
              </w:rPr>
            </w:pPr>
          </w:p>
        </w:tc>
        <w:tc>
          <w:tcPr>
            <w:tcW w:w="1626" w:type="dxa"/>
          </w:tcPr>
          <w:p w:rsidR="00835924" w:rsidRPr="00467830" w:rsidRDefault="00835924" w:rsidP="0075492B">
            <w:pPr>
              <w:jc w:val="both"/>
              <w:rPr>
                <w:sz w:val="24"/>
                <w:szCs w:val="24"/>
              </w:rPr>
            </w:pPr>
          </w:p>
        </w:tc>
        <w:tc>
          <w:tcPr>
            <w:tcW w:w="1543" w:type="dxa"/>
          </w:tcPr>
          <w:p w:rsidR="00835924" w:rsidRPr="00467830" w:rsidRDefault="00835924" w:rsidP="0075492B">
            <w:pPr>
              <w:jc w:val="both"/>
              <w:rPr>
                <w:sz w:val="24"/>
                <w:szCs w:val="24"/>
              </w:rPr>
            </w:pPr>
          </w:p>
        </w:tc>
        <w:tc>
          <w:tcPr>
            <w:tcW w:w="1764" w:type="dxa"/>
          </w:tcPr>
          <w:p w:rsidR="00835924" w:rsidRPr="00467830" w:rsidRDefault="00835924" w:rsidP="0075492B">
            <w:pPr>
              <w:jc w:val="both"/>
              <w:rPr>
                <w:sz w:val="24"/>
                <w:szCs w:val="24"/>
              </w:rPr>
            </w:pPr>
          </w:p>
        </w:tc>
        <w:tc>
          <w:tcPr>
            <w:tcW w:w="1560" w:type="dxa"/>
          </w:tcPr>
          <w:p w:rsidR="00835924" w:rsidRPr="00467830" w:rsidRDefault="00835924" w:rsidP="0075492B">
            <w:pPr>
              <w:jc w:val="both"/>
              <w:rPr>
                <w:sz w:val="24"/>
                <w:szCs w:val="24"/>
              </w:rPr>
            </w:pPr>
          </w:p>
        </w:tc>
      </w:tr>
      <w:tr w:rsidR="00835924" w:rsidRPr="00467830" w:rsidTr="00835924">
        <w:tc>
          <w:tcPr>
            <w:tcW w:w="1045" w:type="dxa"/>
          </w:tcPr>
          <w:p w:rsidR="00835924" w:rsidRPr="00467830" w:rsidRDefault="00835924" w:rsidP="0075492B">
            <w:pPr>
              <w:jc w:val="both"/>
              <w:rPr>
                <w:sz w:val="24"/>
                <w:szCs w:val="24"/>
              </w:rPr>
            </w:pPr>
            <w:r w:rsidRPr="00467830">
              <w:rPr>
                <w:sz w:val="24"/>
                <w:szCs w:val="24"/>
              </w:rPr>
              <w:t>7.2.1</w:t>
            </w:r>
          </w:p>
        </w:tc>
        <w:tc>
          <w:tcPr>
            <w:tcW w:w="2158" w:type="dxa"/>
          </w:tcPr>
          <w:p w:rsidR="00835924" w:rsidRPr="00467830" w:rsidRDefault="00835924" w:rsidP="0075492B">
            <w:pPr>
              <w:jc w:val="both"/>
              <w:rPr>
                <w:rFonts w:eastAsia="Times New Roman"/>
                <w:color w:val="000000"/>
                <w:sz w:val="24"/>
                <w:szCs w:val="24"/>
              </w:rPr>
            </w:pPr>
            <w:r w:rsidRPr="00467830">
              <w:rPr>
                <w:rFonts w:eastAsia="Times New Roman"/>
                <w:color w:val="000000"/>
                <w:sz w:val="24"/>
                <w:szCs w:val="24"/>
              </w:rPr>
              <w:t>Tỷ lệ TTHC cung cấp trực tuyến mức độ 3, 4 có phát sinh hồ sơ trong năm</w:t>
            </w:r>
          </w:p>
          <w:p w:rsidR="00835924" w:rsidRPr="00467830" w:rsidRDefault="00835924" w:rsidP="0075492B">
            <w:pPr>
              <w:jc w:val="both"/>
              <w:rPr>
                <w:sz w:val="24"/>
                <w:szCs w:val="24"/>
              </w:rPr>
            </w:pPr>
          </w:p>
        </w:tc>
        <w:tc>
          <w:tcPr>
            <w:tcW w:w="1928" w:type="dxa"/>
          </w:tcPr>
          <w:p w:rsidR="00835924" w:rsidRPr="00467830" w:rsidRDefault="00835924" w:rsidP="0075492B">
            <w:pPr>
              <w:jc w:val="both"/>
              <w:rPr>
                <w:rFonts w:eastAsia="Times New Roman"/>
                <w:color w:val="000000"/>
                <w:sz w:val="24"/>
                <w:szCs w:val="24"/>
              </w:rPr>
            </w:pPr>
            <w:r w:rsidRPr="00467830">
              <w:rPr>
                <w:rFonts w:eastAsia="Times New Roman"/>
                <w:color w:val="000000"/>
                <w:sz w:val="24"/>
                <w:szCs w:val="24"/>
              </w:rPr>
              <w:t>Báo cáo kết quả ứng dụng CNTT của tỉnh và tài liệu kiểm chứng khác (nếu có);</w:t>
            </w:r>
          </w:p>
          <w:p w:rsidR="00835924" w:rsidRPr="00467830" w:rsidRDefault="00835924" w:rsidP="0075492B">
            <w:pPr>
              <w:jc w:val="both"/>
              <w:rPr>
                <w:sz w:val="24"/>
                <w:szCs w:val="24"/>
              </w:rPr>
            </w:pPr>
          </w:p>
        </w:tc>
        <w:tc>
          <w:tcPr>
            <w:tcW w:w="1923" w:type="dxa"/>
          </w:tcPr>
          <w:p w:rsidR="00835924" w:rsidRPr="00467830" w:rsidRDefault="00835924" w:rsidP="0075492B">
            <w:pPr>
              <w:jc w:val="both"/>
              <w:rPr>
                <w:rFonts w:eastAsia="Times New Roman"/>
                <w:color w:val="000000"/>
                <w:sz w:val="24"/>
                <w:szCs w:val="24"/>
              </w:rPr>
            </w:pPr>
            <w:r w:rsidRPr="00467830">
              <w:rPr>
                <w:rFonts w:eastAsia="Times New Roman"/>
                <w:color w:val="000000"/>
                <w:sz w:val="24"/>
                <w:szCs w:val="24"/>
              </w:rPr>
              <w:t xml:space="preserve">Tổng số TTHC đang cung cấp trực tuyến mức độ 3 và 4, trong số đó, thống kê số TTHC có phát sinh hồ sơ trực tuyến trong năm </w:t>
            </w:r>
            <w:r w:rsidRPr="00467830">
              <w:rPr>
                <w:rFonts w:eastAsia="Times New Roman"/>
                <w:color w:val="000000"/>
                <w:sz w:val="24"/>
                <w:szCs w:val="24"/>
              </w:rPr>
              <w:lastRenderedPageBreak/>
              <w:t>đánh giá.</w:t>
            </w:r>
          </w:p>
          <w:p w:rsidR="00835924" w:rsidRPr="00467830" w:rsidRDefault="00835924" w:rsidP="0075492B">
            <w:pPr>
              <w:jc w:val="both"/>
              <w:rPr>
                <w:rFonts w:eastAsia="Times New Roman"/>
                <w:color w:val="000000"/>
                <w:sz w:val="24"/>
                <w:szCs w:val="24"/>
              </w:rPr>
            </w:pPr>
            <w:r w:rsidRPr="00467830">
              <w:rPr>
                <w:rFonts w:eastAsia="Times New Roman"/>
                <w:color w:val="000000"/>
                <w:sz w:val="24"/>
                <w:szCs w:val="24"/>
              </w:rPr>
              <w:t>Số TTHC có phát sinh hồ sơ trực tuyến so với tổng số TTHC đang cung cấp trực tuyến mức độ 3, 4.</w:t>
            </w:r>
          </w:p>
          <w:p w:rsidR="00835924" w:rsidRPr="00467830" w:rsidRDefault="00835924" w:rsidP="0075492B">
            <w:pPr>
              <w:jc w:val="both"/>
              <w:rPr>
                <w:sz w:val="24"/>
                <w:szCs w:val="24"/>
              </w:rPr>
            </w:pPr>
          </w:p>
        </w:tc>
        <w:tc>
          <w:tcPr>
            <w:tcW w:w="1626" w:type="dxa"/>
          </w:tcPr>
          <w:p w:rsidR="00835924" w:rsidRPr="00467830" w:rsidRDefault="00835924" w:rsidP="0075492B">
            <w:pPr>
              <w:jc w:val="both"/>
              <w:rPr>
                <w:sz w:val="24"/>
                <w:szCs w:val="24"/>
              </w:rPr>
            </w:pPr>
            <w:r w:rsidRPr="00467830">
              <w:rPr>
                <w:rFonts w:eastAsia="Times New Roman"/>
                <w:color w:val="000000"/>
                <w:sz w:val="24"/>
                <w:szCs w:val="24"/>
              </w:rPr>
              <w:lastRenderedPageBreak/>
              <w:t>Từ 50% số TTHC trở lên cung cấp trực tuyến mức độ 3, 4 có phát sinh hồ sơ</w:t>
            </w:r>
          </w:p>
        </w:tc>
        <w:tc>
          <w:tcPr>
            <w:tcW w:w="1543" w:type="dxa"/>
          </w:tcPr>
          <w:p w:rsidR="00835924" w:rsidRPr="00467830" w:rsidRDefault="00835924" w:rsidP="0075492B">
            <w:pPr>
              <w:jc w:val="both"/>
              <w:rPr>
                <w:sz w:val="24"/>
                <w:szCs w:val="24"/>
              </w:rPr>
            </w:pPr>
            <w:r w:rsidRPr="00467830">
              <w:rPr>
                <w:rFonts w:eastAsia="Times New Roman"/>
                <w:color w:val="000000"/>
                <w:sz w:val="24"/>
                <w:szCs w:val="24"/>
              </w:rPr>
              <w:t>Trong năm 2020</w:t>
            </w:r>
          </w:p>
        </w:tc>
        <w:tc>
          <w:tcPr>
            <w:tcW w:w="1764" w:type="dxa"/>
          </w:tcPr>
          <w:p w:rsidR="00835924" w:rsidRPr="00467830" w:rsidRDefault="00835924" w:rsidP="0075492B">
            <w:pPr>
              <w:jc w:val="both"/>
              <w:rPr>
                <w:color w:val="FF0000"/>
                <w:sz w:val="24"/>
                <w:szCs w:val="24"/>
              </w:rPr>
            </w:pPr>
            <w:r w:rsidRPr="00467830">
              <w:rPr>
                <w:rFonts w:eastAsia="Times New Roman"/>
                <w:color w:val="FF0000"/>
                <w:sz w:val="24"/>
                <w:szCs w:val="24"/>
              </w:rPr>
              <w:t>Sở Thông tin và Truyền thông</w:t>
            </w:r>
          </w:p>
        </w:tc>
        <w:tc>
          <w:tcPr>
            <w:tcW w:w="1560" w:type="dxa"/>
          </w:tcPr>
          <w:p w:rsidR="00835924" w:rsidRPr="00467830" w:rsidRDefault="00835924" w:rsidP="0075492B">
            <w:pPr>
              <w:jc w:val="both"/>
              <w:rPr>
                <w:color w:val="FF0000"/>
                <w:sz w:val="24"/>
                <w:szCs w:val="24"/>
              </w:rPr>
            </w:pPr>
            <w:r w:rsidRPr="00467830">
              <w:rPr>
                <w:rFonts w:eastAsia="Times New Roman"/>
                <w:color w:val="000000"/>
                <w:sz w:val="24"/>
                <w:szCs w:val="24"/>
              </w:rPr>
              <w:t>Các Sở, ban, ngành; UBND cấp huyện.</w:t>
            </w:r>
          </w:p>
        </w:tc>
      </w:tr>
      <w:tr w:rsidR="00576375" w:rsidRPr="00467830" w:rsidTr="00835924">
        <w:tc>
          <w:tcPr>
            <w:tcW w:w="1045" w:type="dxa"/>
          </w:tcPr>
          <w:p w:rsidR="00576375" w:rsidRPr="00467830" w:rsidRDefault="00576375" w:rsidP="0075492B">
            <w:pPr>
              <w:jc w:val="both"/>
              <w:rPr>
                <w:sz w:val="24"/>
                <w:szCs w:val="24"/>
              </w:rPr>
            </w:pPr>
            <w:r w:rsidRPr="00467830">
              <w:rPr>
                <w:sz w:val="24"/>
                <w:szCs w:val="24"/>
              </w:rPr>
              <w:lastRenderedPageBreak/>
              <w:t>7.2.2</w:t>
            </w:r>
          </w:p>
        </w:tc>
        <w:tc>
          <w:tcPr>
            <w:tcW w:w="2158" w:type="dxa"/>
          </w:tcPr>
          <w:p w:rsidR="00576375" w:rsidRPr="00467830" w:rsidRDefault="00576375" w:rsidP="0075492B">
            <w:pPr>
              <w:jc w:val="both"/>
              <w:rPr>
                <w:rFonts w:eastAsia="Times New Roman"/>
                <w:color w:val="000000"/>
                <w:sz w:val="24"/>
                <w:szCs w:val="24"/>
              </w:rPr>
            </w:pPr>
            <w:r w:rsidRPr="00467830">
              <w:rPr>
                <w:rFonts w:eastAsia="Times New Roman"/>
                <w:color w:val="000000"/>
                <w:sz w:val="24"/>
                <w:szCs w:val="24"/>
              </w:rPr>
              <w:t xml:space="preserve">Tỷ lệ hồ sơ TTHC được xử lý trực tuyến mức độ 3, 4 có phát sinh hồ sơ trong năm </w:t>
            </w:r>
          </w:p>
          <w:p w:rsidR="00576375" w:rsidRPr="00467830" w:rsidRDefault="00576375" w:rsidP="0075492B">
            <w:pPr>
              <w:jc w:val="both"/>
              <w:rPr>
                <w:sz w:val="24"/>
                <w:szCs w:val="24"/>
              </w:rPr>
            </w:pPr>
          </w:p>
        </w:tc>
        <w:tc>
          <w:tcPr>
            <w:tcW w:w="1928" w:type="dxa"/>
          </w:tcPr>
          <w:p w:rsidR="00576375" w:rsidRPr="00467830" w:rsidRDefault="00576375" w:rsidP="0075492B">
            <w:pPr>
              <w:jc w:val="both"/>
              <w:rPr>
                <w:rFonts w:eastAsia="Times New Roman"/>
                <w:color w:val="000000"/>
                <w:sz w:val="24"/>
                <w:szCs w:val="24"/>
              </w:rPr>
            </w:pPr>
            <w:r w:rsidRPr="00467830">
              <w:rPr>
                <w:rFonts w:eastAsia="Times New Roman"/>
                <w:color w:val="000000"/>
                <w:sz w:val="24"/>
                <w:szCs w:val="24"/>
              </w:rPr>
              <w:t>Báo cáo kết quả ứng dụng CNTT của tỉnh và tài liệu kiểm chứng khác (nếu có);</w:t>
            </w:r>
          </w:p>
          <w:p w:rsidR="00576375" w:rsidRPr="00467830" w:rsidRDefault="00576375" w:rsidP="0075492B">
            <w:pPr>
              <w:jc w:val="both"/>
              <w:rPr>
                <w:sz w:val="24"/>
                <w:szCs w:val="24"/>
              </w:rPr>
            </w:pPr>
          </w:p>
        </w:tc>
        <w:tc>
          <w:tcPr>
            <w:tcW w:w="1923" w:type="dxa"/>
          </w:tcPr>
          <w:p w:rsidR="00576375" w:rsidRPr="00467830" w:rsidRDefault="00576375" w:rsidP="0075492B">
            <w:pPr>
              <w:jc w:val="both"/>
              <w:rPr>
                <w:sz w:val="24"/>
                <w:szCs w:val="24"/>
              </w:rPr>
            </w:pPr>
            <w:r w:rsidRPr="00467830">
              <w:rPr>
                <w:rFonts w:eastAsia="Times New Roman"/>
                <w:color w:val="000000"/>
                <w:sz w:val="24"/>
                <w:szCs w:val="24"/>
              </w:rPr>
              <w:t>Số hồ sơ TTHC đã tiếp nhận trực tuyến so với tổng số hồ sơ đã tiếp nhận trong năm (cả trực tuyến và truyền thống)</w:t>
            </w:r>
          </w:p>
        </w:tc>
        <w:tc>
          <w:tcPr>
            <w:tcW w:w="1626" w:type="dxa"/>
          </w:tcPr>
          <w:p w:rsidR="00576375" w:rsidRPr="00467830" w:rsidRDefault="00576375" w:rsidP="0075492B">
            <w:pPr>
              <w:jc w:val="both"/>
              <w:rPr>
                <w:sz w:val="24"/>
                <w:szCs w:val="24"/>
              </w:rPr>
            </w:pPr>
            <w:r w:rsidRPr="00467830">
              <w:rPr>
                <w:rFonts w:eastAsia="Times New Roman"/>
                <w:color w:val="000000"/>
                <w:sz w:val="24"/>
                <w:szCs w:val="24"/>
              </w:rPr>
              <w:t>Từ 20% số hồ sơ tiếp nhận trực tuyến trở lên</w:t>
            </w:r>
          </w:p>
        </w:tc>
        <w:tc>
          <w:tcPr>
            <w:tcW w:w="1543" w:type="dxa"/>
          </w:tcPr>
          <w:p w:rsidR="00576375" w:rsidRPr="00467830" w:rsidRDefault="00576375" w:rsidP="0075492B">
            <w:pPr>
              <w:jc w:val="both"/>
              <w:rPr>
                <w:sz w:val="24"/>
                <w:szCs w:val="24"/>
              </w:rPr>
            </w:pPr>
            <w:r w:rsidRPr="00467830">
              <w:rPr>
                <w:rFonts w:eastAsia="Times New Roman"/>
                <w:color w:val="000000"/>
                <w:sz w:val="24"/>
                <w:szCs w:val="24"/>
              </w:rPr>
              <w:t>Trong năm 2020</w:t>
            </w:r>
          </w:p>
        </w:tc>
        <w:tc>
          <w:tcPr>
            <w:tcW w:w="1764" w:type="dxa"/>
          </w:tcPr>
          <w:p w:rsidR="00576375" w:rsidRPr="00467830" w:rsidRDefault="00576375" w:rsidP="0075492B">
            <w:pPr>
              <w:jc w:val="both"/>
              <w:rPr>
                <w:color w:val="FF0000"/>
                <w:sz w:val="24"/>
                <w:szCs w:val="24"/>
              </w:rPr>
            </w:pPr>
            <w:r w:rsidRPr="00467830">
              <w:rPr>
                <w:rFonts w:eastAsia="Times New Roman"/>
                <w:color w:val="FF0000"/>
                <w:sz w:val="24"/>
                <w:szCs w:val="24"/>
              </w:rPr>
              <w:t>Sở Thông tin và Truyền thông</w:t>
            </w:r>
          </w:p>
        </w:tc>
        <w:tc>
          <w:tcPr>
            <w:tcW w:w="1560" w:type="dxa"/>
          </w:tcPr>
          <w:p w:rsidR="00576375" w:rsidRPr="00467830" w:rsidRDefault="00576375" w:rsidP="0075492B">
            <w:pPr>
              <w:jc w:val="both"/>
              <w:rPr>
                <w:color w:val="FF0000"/>
                <w:sz w:val="24"/>
                <w:szCs w:val="24"/>
              </w:rPr>
            </w:pPr>
            <w:r w:rsidRPr="00467830">
              <w:rPr>
                <w:rFonts w:eastAsia="Times New Roman"/>
                <w:color w:val="000000"/>
                <w:sz w:val="24"/>
                <w:szCs w:val="24"/>
              </w:rPr>
              <w:t>Các Sở, ban, ngành; UBND cấp huyện.</w:t>
            </w:r>
          </w:p>
        </w:tc>
      </w:tr>
      <w:tr w:rsidR="00576375" w:rsidRPr="00467830" w:rsidTr="00835924">
        <w:tc>
          <w:tcPr>
            <w:tcW w:w="1045" w:type="dxa"/>
          </w:tcPr>
          <w:p w:rsidR="00576375" w:rsidRPr="00467830" w:rsidRDefault="00576375" w:rsidP="0075492B">
            <w:pPr>
              <w:jc w:val="both"/>
              <w:rPr>
                <w:sz w:val="24"/>
                <w:szCs w:val="24"/>
              </w:rPr>
            </w:pPr>
            <w:r w:rsidRPr="00467830">
              <w:rPr>
                <w:sz w:val="24"/>
                <w:szCs w:val="24"/>
              </w:rPr>
              <w:t>7.3</w:t>
            </w:r>
          </w:p>
        </w:tc>
        <w:tc>
          <w:tcPr>
            <w:tcW w:w="2158" w:type="dxa"/>
          </w:tcPr>
          <w:p w:rsidR="00576375" w:rsidRPr="00467830" w:rsidRDefault="00576375" w:rsidP="0075492B">
            <w:pPr>
              <w:jc w:val="both"/>
              <w:rPr>
                <w:sz w:val="24"/>
                <w:szCs w:val="24"/>
              </w:rPr>
            </w:pPr>
            <w:r w:rsidRPr="00467830">
              <w:rPr>
                <w:rFonts w:eastAsia="Times New Roman"/>
                <w:b/>
                <w:bCs/>
                <w:color w:val="000000"/>
                <w:sz w:val="24"/>
                <w:szCs w:val="24"/>
              </w:rPr>
              <w:t>Thực hiện tiếp nhận hồ sơ, trả kết quả giải quyết TTHC qua dịch vụ bưu chính công ích (BCCI)</w:t>
            </w:r>
          </w:p>
        </w:tc>
        <w:tc>
          <w:tcPr>
            <w:tcW w:w="1928" w:type="dxa"/>
          </w:tcPr>
          <w:p w:rsidR="00576375" w:rsidRPr="00467830" w:rsidRDefault="00576375" w:rsidP="0075492B">
            <w:pPr>
              <w:jc w:val="both"/>
              <w:rPr>
                <w:sz w:val="24"/>
                <w:szCs w:val="24"/>
              </w:rPr>
            </w:pPr>
          </w:p>
        </w:tc>
        <w:tc>
          <w:tcPr>
            <w:tcW w:w="1923" w:type="dxa"/>
          </w:tcPr>
          <w:p w:rsidR="00576375" w:rsidRPr="00467830" w:rsidRDefault="00576375" w:rsidP="0075492B">
            <w:pPr>
              <w:jc w:val="both"/>
              <w:rPr>
                <w:sz w:val="24"/>
                <w:szCs w:val="24"/>
              </w:rPr>
            </w:pPr>
          </w:p>
        </w:tc>
        <w:tc>
          <w:tcPr>
            <w:tcW w:w="1626" w:type="dxa"/>
          </w:tcPr>
          <w:p w:rsidR="00576375" w:rsidRPr="00467830" w:rsidRDefault="00576375" w:rsidP="0075492B">
            <w:pPr>
              <w:jc w:val="both"/>
              <w:rPr>
                <w:sz w:val="24"/>
                <w:szCs w:val="24"/>
              </w:rPr>
            </w:pPr>
          </w:p>
        </w:tc>
        <w:tc>
          <w:tcPr>
            <w:tcW w:w="1543" w:type="dxa"/>
          </w:tcPr>
          <w:p w:rsidR="00576375" w:rsidRPr="00467830" w:rsidRDefault="00576375" w:rsidP="0075492B">
            <w:pPr>
              <w:jc w:val="both"/>
              <w:rPr>
                <w:sz w:val="24"/>
                <w:szCs w:val="24"/>
              </w:rPr>
            </w:pPr>
          </w:p>
        </w:tc>
        <w:tc>
          <w:tcPr>
            <w:tcW w:w="1764" w:type="dxa"/>
          </w:tcPr>
          <w:p w:rsidR="00576375" w:rsidRPr="00467830" w:rsidRDefault="00576375" w:rsidP="0075492B">
            <w:pPr>
              <w:jc w:val="both"/>
              <w:rPr>
                <w:sz w:val="24"/>
                <w:szCs w:val="24"/>
              </w:rPr>
            </w:pPr>
          </w:p>
        </w:tc>
        <w:tc>
          <w:tcPr>
            <w:tcW w:w="1560" w:type="dxa"/>
          </w:tcPr>
          <w:p w:rsidR="00576375" w:rsidRPr="00467830" w:rsidRDefault="00576375" w:rsidP="0075492B">
            <w:pPr>
              <w:jc w:val="both"/>
              <w:rPr>
                <w:sz w:val="24"/>
                <w:szCs w:val="24"/>
              </w:rPr>
            </w:pPr>
          </w:p>
        </w:tc>
      </w:tr>
      <w:tr w:rsidR="00576375" w:rsidRPr="00467830" w:rsidTr="00835924">
        <w:tc>
          <w:tcPr>
            <w:tcW w:w="1045" w:type="dxa"/>
          </w:tcPr>
          <w:p w:rsidR="00576375" w:rsidRPr="00467830" w:rsidRDefault="00576375" w:rsidP="0075492B">
            <w:pPr>
              <w:jc w:val="both"/>
              <w:rPr>
                <w:sz w:val="24"/>
                <w:szCs w:val="24"/>
              </w:rPr>
            </w:pPr>
            <w:r w:rsidRPr="00467830">
              <w:rPr>
                <w:sz w:val="24"/>
                <w:szCs w:val="24"/>
              </w:rPr>
              <w:t>7.3.1</w:t>
            </w:r>
          </w:p>
        </w:tc>
        <w:tc>
          <w:tcPr>
            <w:tcW w:w="2158" w:type="dxa"/>
          </w:tcPr>
          <w:p w:rsidR="00576375" w:rsidRPr="00467830" w:rsidRDefault="00576375" w:rsidP="0075492B">
            <w:pPr>
              <w:jc w:val="both"/>
              <w:rPr>
                <w:rFonts w:eastAsia="Times New Roman"/>
                <w:color w:val="000000"/>
                <w:sz w:val="24"/>
                <w:szCs w:val="24"/>
              </w:rPr>
            </w:pPr>
            <w:r w:rsidRPr="00467830">
              <w:rPr>
                <w:rFonts w:eastAsia="Times New Roman"/>
                <w:color w:val="000000"/>
                <w:sz w:val="24"/>
                <w:szCs w:val="24"/>
              </w:rPr>
              <w:t>Tỷ lệ TTHC đã triển khai có phát sinh hồ sơ tiếp nhận/trả kết quả giải quyết qua dịch vụ BCCI</w:t>
            </w:r>
          </w:p>
          <w:p w:rsidR="00576375" w:rsidRPr="00467830" w:rsidRDefault="00576375" w:rsidP="0075492B">
            <w:pPr>
              <w:jc w:val="both"/>
              <w:rPr>
                <w:sz w:val="24"/>
                <w:szCs w:val="24"/>
              </w:rPr>
            </w:pPr>
          </w:p>
        </w:tc>
        <w:tc>
          <w:tcPr>
            <w:tcW w:w="1928" w:type="dxa"/>
          </w:tcPr>
          <w:p w:rsidR="00576375" w:rsidRPr="00467830" w:rsidRDefault="00576375" w:rsidP="0075492B">
            <w:pPr>
              <w:jc w:val="both"/>
              <w:rPr>
                <w:sz w:val="24"/>
                <w:szCs w:val="24"/>
              </w:rPr>
            </w:pPr>
            <w:r w:rsidRPr="00467830">
              <w:rPr>
                <w:rFonts w:eastAsia="Times New Roman"/>
                <w:color w:val="000000"/>
                <w:sz w:val="24"/>
                <w:szCs w:val="24"/>
              </w:rPr>
              <w:lastRenderedPageBreak/>
              <w:t xml:space="preserve">Báo cáo kết quả thực hiện Quyết định 45/2016/QĐ-TTg của tỉnh và tài liệu kiểm chứng </w:t>
            </w:r>
            <w:r w:rsidRPr="00467830">
              <w:rPr>
                <w:rFonts w:eastAsia="Times New Roman"/>
                <w:color w:val="000000"/>
                <w:sz w:val="24"/>
                <w:szCs w:val="24"/>
              </w:rPr>
              <w:lastRenderedPageBreak/>
              <w:t>khác (nếu có)</w:t>
            </w:r>
          </w:p>
        </w:tc>
        <w:tc>
          <w:tcPr>
            <w:tcW w:w="1923" w:type="dxa"/>
          </w:tcPr>
          <w:p w:rsidR="00576375" w:rsidRPr="00467830" w:rsidRDefault="00576375" w:rsidP="0075492B">
            <w:pPr>
              <w:jc w:val="both"/>
              <w:rPr>
                <w:sz w:val="24"/>
                <w:szCs w:val="24"/>
              </w:rPr>
            </w:pPr>
            <w:r w:rsidRPr="00467830">
              <w:rPr>
                <w:rFonts w:eastAsia="Times New Roman"/>
                <w:color w:val="000000"/>
                <w:sz w:val="24"/>
                <w:szCs w:val="24"/>
              </w:rPr>
              <w:lastRenderedPageBreak/>
              <w:t xml:space="preserve">Số TTHC có phát sinh hồ sơ qua dịch vụ BCCI (tiếp nhận hoặc trả kết quả hoặc cả hai) so với </w:t>
            </w:r>
            <w:r w:rsidRPr="00467830">
              <w:rPr>
                <w:rFonts w:eastAsia="Times New Roman"/>
                <w:color w:val="000000"/>
                <w:sz w:val="24"/>
                <w:szCs w:val="24"/>
              </w:rPr>
              <w:lastRenderedPageBreak/>
              <w:t>tổng số TTHC đang triển khai thực hiện tiếp nhận, trả kết quả giải quyết qua dịch vụ BCCI</w:t>
            </w:r>
          </w:p>
        </w:tc>
        <w:tc>
          <w:tcPr>
            <w:tcW w:w="1626" w:type="dxa"/>
          </w:tcPr>
          <w:p w:rsidR="00576375" w:rsidRPr="00467830" w:rsidRDefault="00576375" w:rsidP="0075492B">
            <w:pPr>
              <w:jc w:val="both"/>
              <w:rPr>
                <w:sz w:val="24"/>
                <w:szCs w:val="24"/>
              </w:rPr>
            </w:pPr>
            <w:r w:rsidRPr="00467830">
              <w:rPr>
                <w:rFonts w:eastAsia="Times New Roman"/>
                <w:color w:val="000000"/>
                <w:sz w:val="24"/>
                <w:szCs w:val="24"/>
              </w:rPr>
              <w:lastRenderedPageBreak/>
              <w:t>Từ 50% số TTHC trở lên có phát sinh hồ sơ</w:t>
            </w:r>
          </w:p>
        </w:tc>
        <w:tc>
          <w:tcPr>
            <w:tcW w:w="1543" w:type="dxa"/>
          </w:tcPr>
          <w:p w:rsidR="00576375" w:rsidRPr="00467830" w:rsidRDefault="00576375" w:rsidP="0075492B">
            <w:pPr>
              <w:jc w:val="both"/>
              <w:rPr>
                <w:sz w:val="24"/>
                <w:szCs w:val="24"/>
              </w:rPr>
            </w:pPr>
            <w:r w:rsidRPr="00467830">
              <w:rPr>
                <w:rFonts w:eastAsia="Times New Roman"/>
                <w:color w:val="000000"/>
                <w:sz w:val="24"/>
                <w:szCs w:val="24"/>
              </w:rPr>
              <w:t>Trong năm 2020</w:t>
            </w:r>
          </w:p>
        </w:tc>
        <w:tc>
          <w:tcPr>
            <w:tcW w:w="1764" w:type="dxa"/>
          </w:tcPr>
          <w:p w:rsidR="00576375" w:rsidRPr="00467830" w:rsidRDefault="00576375" w:rsidP="0075492B">
            <w:pPr>
              <w:jc w:val="both"/>
              <w:rPr>
                <w:color w:val="FF0000"/>
                <w:sz w:val="24"/>
                <w:szCs w:val="24"/>
              </w:rPr>
            </w:pPr>
            <w:r w:rsidRPr="00467830">
              <w:rPr>
                <w:rFonts w:eastAsia="Times New Roman"/>
                <w:color w:val="FF0000"/>
                <w:sz w:val="24"/>
                <w:szCs w:val="24"/>
              </w:rPr>
              <w:t>Sở Thông tin và Truyền thông</w:t>
            </w:r>
          </w:p>
        </w:tc>
        <w:tc>
          <w:tcPr>
            <w:tcW w:w="1560" w:type="dxa"/>
          </w:tcPr>
          <w:p w:rsidR="00576375" w:rsidRPr="00467830" w:rsidRDefault="00576375" w:rsidP="0075492B">
            <w:pPr>
              <w:jc w:val="both"/>
              <w:rPr>
                <w:color w:val="FF0000"/>
                <w:sz w:val="24"/>
                <w:szCs w:val="24"/>
              </w:rPr>
            </w:pPr>
            <w:r w:rsidRPr="00467830">
              <w:rPr>
                <w:rFonts w:eastAsia="Times New Roman"/>
                <w:color w:val="000000"/>
                <w:sz w:val="24"/>
                <w:szCs w:val="24"/>
              </w:rPr>
              <w:t>Các Sở, ban, ngành; UBND cấp huyện; Bưu điện tỉnh Quảng Nam</w:t>
            </w:r>
          </w:p>
        </w:tc>
      </w:tr>
      <w:tr w:rsidR="00576375" w:rsidRPr="00467830" w:rsidTr="00835924">
        <w:tc>
          <w:tcPr>
            <w:tcW w:w="1045" w:type="dxa"/>
          </w:tcPr>
          <w:p w:rsidR="00576375" w:rsidRPr="00467830" w:rsidRDefault="00576375" w:rsidP="0075492B">
            <w:pPr>
              <w:jc w:val="both"/>
              <w:rPr>
                <w:sz w:val="24"/>
                <w:szCs w:val="24"/>
              </w:rPr>
            </w:pPr>
            <w:r w:rsidRPr="00467830">
              <w:rPr>
                <w:sz w:val="24"/>
                <w:szCs w:val="24"/>
              </w:rPr>
              <w:lastRenderedPageBreak/>
              <w:t>7.3.2</w:t>
            </w:r>
          </w:p>
        </w:tc>
        <w:tc>
          <w:tcPr>
            <w:tcW w:w="2158" w:type="dxa"/>
          </w:tcPr>
          <w:p w:rsidR="00576375" w:rsidRPr="00467830" w:rsidRDefault="00576375" w:rsidP="0075492B">
            <w:pPr>
              <w:jc w:val="both"/>
              <w:rPr>
                <w:rFonts w:eastAsia="Times New Roman"/>
                <w:color w:val="000000"/>
                <w:sz w:val="24"/>
                <w:szCs w:val="24"/>
              </w:rPr>
            </w:pPr>
            <w:r w:rsidRPr="00467830">
              <w:rPr>
                <w:rFonts w:eastAsia="Times New Roman"/>
                <w:color w:val="000000"/>
                <w:sz w:val="24"/>
                <w:szCs w:val="24"/>
              </w:rPr>
              <w:t>Tỷ lệ hồ sơ TTHC được tiếp nhận qua dịch vụ BCCI</w:t>
            </w:r>
          </w:p>
          <w:p w:rsidR="00576375" w:rsidRPr="00467830" w:rsidRDefault="00576375" w:rsidP="0075492B">
            <w:pPr>
              <w:jc w:val="both"/>
              <w:rPr>
                <w:sz w:val="24"/>
                <w:szCs w:val="24"/>
              </w:rPr>
            </w:pPr>
          </w:p>
        </w:tc>
        <w:tc>
          <w:tcPr>
            <w:tcW w:w="1928" w:type="dxa"/>
          </w:tcPr>
          <w:p w:rsidR="00576375" w:rsidRPr="00467830" w:rsidRDefault="00576375" w:rsidP="0075492B">
            <w:pPr>
              <w:jc w:val="both"/>
              <w:rPr>
                <w:sz w:val="24"/>
                <w:szCs w:val="24"/>
              </w:rPr>
            </w:pPr>
            <w:r w:rsidRPr="00467830">
              <w:rPr>
                <w:rFonts w:eastAsia="Times New Roman"/>
                <w:color w:val="000000"/>
                <w:sz w:val="24"/>
                <w:szCs w:val="24"/>
              </w:rPr>
              <w:t>Báo cáo kết quả thực hiện Quyết định 45/2016/QĐ-TTg của tỉnh và tài liệu kiểm chứng khác (nếu có)</w:t>
            </w:r>
          </w:p>
        </w:tc>
        <w:tc>
          <w:tcPr>
            <w:tcW w:w="1923" w:type="dxa"/>
          </w:tcPr>
          <w:p w:rsidR="00576375" w:rsidRPr="00467830" w:rsidRDefault="00576375" w:rsidP="0075492B">
            <w:pPr>
              <w:jc w:val="both"/>
              <w:rPr>
                <w:sz w:val="24"/>
                <w:szCs w:val="24"/>
              </w:rPr>
            </w:pPr>
            <w:r w:rsidRPr="00467830">
              <w:rPr>
                <w:rFonts w:eastAsia="Times New Roman"/>
                <w:color w:val="000000"/>
                <w:sz w:val="24"/>
                <w:szCs w:val="24"/>
              </w:rPr>
              <w:t>Số hồ sơ TTHC được tiếp nhận qua dịch vụ BCCI so với tổng số hồ sơ đã tiếp nhận trong năm (cả tiếp nhận qua dịch vụ BCCI và qua hình thức khác)</w:t>
            </w:r>
          </w:p>
        </w:tc>
        <w:tc>
          <w:tcPr>
            <w:tcW w:w="1626" w:type="dxa"/>
          </w:tcPr>
          <w:p w:rsidR="00576375" w:rsidRPr="00467830" w:rsidRDefault="00576375" w:rsidP="0075492B">
            <w:pPr>
              <w:jc w:val="both"/>
              <w:rPr>
                <w:sz w:val="24"/>
                <w:szCs w:val="24"/>
              </w:rPr>
            </w:pPr>
            <w:r w:rsidRPr="00467830">
              <w:rPr>
                <w:rFonts w:eastAsia="Times New Roman"/>
                <w:color w:val="000000"/>
                <w:sz w:val="24"/>
                <w:szCs w:val="24"/>
              </w:rPr>
              <w:t>Từ 10% số hồ sơ TTHC trở lên</w:t>
            </w:r>
          </w:p>
        </w:tc>
        <w:tc>
          <w:tcPr>
            <w:tcW w:w="1543" w:type="dxa"/>
          </w:tcPr>
          <w:p w:rsidR="00576375" w:rsidRPr="00467830" w:rsidRDefault="00576375" w:rsidP="0075492B">
            <w:pPr>
              <w:jc w:val="both"/>
              <w:rPr>
                <w:sz w:val="24"/>
                <w:szCs w:val="24"/>
              </w:rPr>
            </w:pPr>
            <w:r w:rsidRPr="00467830">
              <w:rPr>
                <w:rFonts w:eastAsia="Times New Roman"/>
                <w:color w:val="000000"/>
                <w:sz w:val="24"/>
                <w:szCs w:val="24"/>
              </w:rPr>
              <w:t>Trong năm 2020</w:t>
            </w:r>
          </w:p>
        </w:tc>
        <w:tc>
          <w:tcPr>
            <w:tcW w:w="1764" w:type="dxa"/>
          </w:tcPr>
          <w:p w:rsidR="00576375" w:rsidRPr="00467830" w:rsidRDefault="00576375" w:rsidP="0075492B">
            <w:pPr>
              <w:jc w:val="both"/>
              <w:rPr>
                <w:color w:val="FF0000"/>
                <w:sz w:val="24"/>
                <w:szCs w:val="24"/>
              </w:rPr>
            </w:pPr>
            <w:r w:rsidRPr="00467830">
              <w:rPr>
                <w:rFonts w:eastAsia="Times New Roman"/>
                <w:color w:val="FF0000"/>
                <w:sz w:val="24"/>
                <w:szCs w:val="24"/>
              </w:rPr>
              <w:t>Sở Thông tin và Truyền thông</w:t>
            </w:r>
          </w:p>
        </w:tc>
        <w:tc>
          <w:tcPr>
            <w:tcW w:w="1560" w:type="dxa"/>
          </w:tcPr>
          <w:p w:rsidR="00576375" w:rsidRPr="00467830" w:rsidRDefault="00576375" w:rsidP="0075492B">
            <w:pPr>
              <w:jc w:val="both"/>
              <w:rPr>
                <w:color w:val="FF0000"/>
                <w:sz w:val="24"/>
                <w:szCs w:val="24"/>
              </w:rPr>
            </w:pPr>
            <w:r w:rsidRPr="00467830">
              <w:rPr>
                <w:rFonts w:eastAsia="Times New Roman"/>
                <w:color w:val="000000"/>
                <w:sz w:val="24"/>
                <w:szCs w:val="24"/>
              </w:rPr>
              <w:t>Các Sở, ban, ngành; UBND cấp huyện; Bưu điện tỉnh Quảng Nam</w:t>
            </w:r>
          </w:p>
        </w:tc>
      </w:tr>
      <w:tr w:rsidR="00576375" w:rsidRPr="00467830" w:rsidTr="00835924">
        <w:tc>
          <w:tcPr>
            <w:tcW w:w="1045" w:type="dxa"/>
          </w:tcPr>
          <w:p w:rsidR="00576375" w:rsidRPr="00467830" w:rsidRDefault="00576375" w:rsidP="0075492B">
            <w:pPr>
              <w:jc w:val="both"/>
              <w:rPr>
                <w:sz w:val="24"/>
                <w:szCs w:val="24"/>
              </w:rPr>
            </w:pPr>
            <w:r w:rsidRPr="00467830">
              <w:rPr>
                <w:sz w:val="24"/>
                <w:szCs w:val="24"/>
              </w:rPr>
              <w:t>7.3.3</w:t>
            </w:r>
          </w:p>
        </w:tc>
        <w:tc>
          <w:tcPr>
            <w:tcW w:w="2158" w:type="dxa"/>
          </w:tcPr>
          <w:p w:rsidR="00576375" w:rsidRPr="00467830" w:rsidRDefault="00576375" w:rsidP="0075492B">
            <w:pPr>
              <w:jc w:val="both"/>
              <w:rPr>
                <w:sz w:val="24"/>
                <w:szCs w:val="24"/>
              </w:rPr>
            </w:pPr>
            <w:r w:rsidRPr="00467830">
              <w:rPr>
                <w:rFonts w:eastAsia="Times New Roman"/>
                <w:color w:val="000000"/>
                <w:sz w:val="24"/>
                <w:szCs w:val="24"/>
              </w:rPr>
              <w:t>Tỷ lệ kết quả giải quyết TTHC được trả qua dịch vụ BCCI</w:t>
            </w:r>
          </w:p>
        </w:tc>
        <w:tc>
          <w:tcPr>
            <w:tcW w:w="1928" w:type="dxa"/>
          </w:tcPr>
          <w:p w:rsidR="00576375" w:rsidRPr="00467830" w:rsidRDefault="00576375" w:rsidP="0075492B">
            <w:pPr>
              <w:jc w:val="both"/>
              <w:rPr>
                <w:sz w:val="24"/>
                <w:szCs w:val="24"/>
              </w:rPr>
            </w:pPr>
            <w:r w:rsidRPr="00467830">
              <w:rPr>
                <w:rFonts w:eastAsia="Times New Roman"/>
                <w:color w:val="000000"/>
                <w:sz w:val="24"/>
                <w:szCs w:val="24"/>
              </w:rPr>
              <w:t>Báo cáo kết quả thực hiện Quyết định 45/2016/QĐ-TTg của tỉnh và tài liệu kiểm chứng khác (nếu có)</w:t>
            </w:r>
          </w:p>
        </w:tc>
        <w:tc>
          <w:tcPr>
            <w:tcW w:w="1923" w:type="dxa"/>
          </w:tcPr>
          <w:p w:rsidR="00576375" w:rsidRPr="00467830" w:rsidRDefault="00576375" w:rsidP="0075492B">
            <w:pPr>
              <w:jc w:val="both"/>
              <w:rPr>
                <w:sz w:val="24"/>
                <w:szCs w:val="24"/>
              </w:rPr>
            </w:pPr>
            <w:r w:rsidRPr="00467830">
              <w:rPr>
                <w:rFonts w:eastAsia="Times New Roman"/>
                <w:color w:val="000000"/>
                <w:sz w:val="24"/>
                <w:szCs w:val="24"/>
              </w:rPr>
              <w:t>Số hồ sơ TTHC đã được trả kết quả giải quyết qua dịch vụ BCCI so với với tổng số hồ sơ đã trả kết quả giải quyết trong năm năm (bao gồm trả qua dịch vụ BCCI và trả qua hình thức khác)</w:t>
            </w:r>
          </w:p>
        </w:tc>
        <w:tc>
          <w:tcPr>
            <w:tcW w:w="1626" w:type="dxa"/>
          </w:tcPr>
          <w:p w:rsidR="00576375" w:rsidRPr="00467830" w:rsidRDefault="00576375" w:rsidP="0075492B">
            <w:pPr>
              <w:jc w:val="both"/>
              <w:rPr>
                <w:sz w:val="24"/>
                <w:szCs w:val="24"/>
              </w:rPr>
            </w:pPr>
            <w:r w:rsidRPr="00467830">
              <w:rPr>
                <w:rFonts w:eastAsia="Times New Roman"/>
                <w:color w:val="000000"/>
                <w:sz w:val="24"/>
                <w:szCs w:val="24"/>
              </w:rPr>
              <w:t>Từ 10% số hồ sơ TTHC trở lên</w:t>
            </w:r>
          </w:p>
        </w:tc>
        <w:tc>
          <w:tcPr>
            <w:tcW w:w="1543" w:type="dxa"/>
          </w:tcPr>
          <w:p w:rsidR="00576375" w:rsidRPr="00467830" w:rsidRDefault="00576375" w:rsidP="0075492B">
            <w:pPr>
              <w:jc w:val="both"/>
              <w:rPr>
                <w:sz w:val="24"/>
                <w:szCs w:val="24"/>
              </w:rPr>
            </w:pPr>
            <w:r w:rsidRPr="00467830">
              <w:rPr>
                <w:rFonts w:eastAsia="Times New Roman"/>
                <w:color w:val="000000"/>
                <w:sz w:val="24"/>
                <w:szCs w:val="24"/>
              </w:rPr>
              <w:t>Trong năm 2020</w:t>
            </w:r>
          </w:p>
        </w:tc>
        <w:tc>
          <w:tcPr>
            <w:tcW w:w="1764" w:type="dxa"/>
          </w:tcPr>
          <w:p w:rsidR="00576375" w:rsidRPr="00467830" w:rsidRDefault="00576375" w:rsidP="0075492B">
            <w:pPr>
              <w:jc w:val="both"/>
              <w:rPr>
                <w:color w:val="FF0000"/>
                <w:sz w:val="24"/>
                <w:szCs w:val="24"/>
              </w:rPr>
            </w:pPr>
            <w:r w:rsidRPr="00467830">
              <w:rPr>
                <w:rFonts w:eastAsia="Times New Roman"/>
                <w:color w:val="FF0000"/>
                <w:sz w:val="24"/>
                <w:szCs w:val="24"/>
              </w:rPr>
              <w:t>Sở Thông tin và Truyền thông</w:t>
            </w:r>
          </w:p>
        </w:tc>
        <w:tc>
          <w:tcPr>
            <w:tcW w:w="1560" w:type="dxa"/>
          </w:tcPr>
          <w:p w:rsidR="00576375" w:rsidRPr="00467830" w:rsidRDefault="00576375" w:rsidP="0075492B">
            <w:pPr>
              <w:jc w:val="both"/>
              <w:rPr>
                <w:color w:val="FF0000"/>
                <w:sz w:val="24"/>
                <w:szCs w:val="24"/>
              </w:rPr>
            </w:pPr>
            <w:r w:rsidRPr="00467830">
              <w:rPr>
                <w:rFonts w:eastAsia="Times New Roman"/>
                <w:color w:val="000000"/>
                <w:sz w:val="24"/>
                <w:szCs w:val="24"/>
              </w:rPr>
              <w:t>Các Sở, ban, ngành; UBND cấp huyện; Bưu điện tỉnh Quảng Nam</w:t>
            </w:r>
          </w:p>
        </w:tc>
      </w:tr>
      <w:tr w:rsidR="00576375" w:rsidRPr="00467830" w:rsidTr="00835924">
        <w:tc>
          <w:tcPr>
            <w:tcW w:w="1045" w:type="dxa"/>
          </w:tcPr>
          <w:p w:rsidR="00576375" w:rsidRPr="00467830" w:rsidRDefault="00576375" w:rsidP="0075492B">
            <w:pPr>
              <w:jc w:val="both"/>
              <w:rPr>
                <w:sz w:val="24"/>
                <w:szCs w:val="24"/>
              </w:rPr>
            </w:pPr>
            <w:r w:rsidRPr="00467830">
              <w:rPr>
                <w:sz w:val="24"/>
                <w:szCs w:val="24"/>
              </w:rPr>
              <w:lastRenderedPageBreak/>
              <w:t>7.4</w:t>
            </w:r>
          </w:p>
        </w:tc>
        <w:tc>
          <w:tcPr>
            <w:tcW w:w="2158" w:type="dxa"/>
          </w:tcPr>
          <w:p w:rsidR="00576375" w:rsidRPr="00467830" w:rsidRDefault="00576375" w:rsidP="0075492B">
            <w:pPr>
              <w:jc w:val="both"/>
              <w:rPr>
                <w:rFonts w:eastAsia="Times New Roman"/>
                <w:b/>
                <w:bCs/>
                <w:color w:val="000000"/>
                <w:sz w:val="24"/>
                <w:szCs w:val="24"/>
              </w:rPr>
            </w:pPr>
            <w:r w:rsidRPr="00467830">
              <w:rPr>
                <w:rFonts w:eastAsia="Times New Roman"/>
                <w:b/>
                <w:bCs/>
                <w:color w:val="000000"/>
                <w:sz w:val="24"/>
                <w:szCs w:val="24"/>
              </w:rPr>
              <w:t>Áp dụng Hệ thống quản lý chất lượng (ISO 9001) theo quy định</w:t>
            </w:r>
          </w:p>
          <w:p w:rsidR="00576375" w:rsidRPr="00467830" w:rsidRDefault="00576375" w:rsidP="0075492B">
            <w:pPr>
              <w:jc w:val="both"/>
              <w:rPr>
                <w:sz w:val="24"/>
                <w:szCs w:val="24"/>
              </w:rPr>
            </w:pPr>
          </w:p>
        </w:tc>
        <w:tc>
          <w:tcPr>
            <w:tcW w:w="1928" w:type="dxa"/>
          </w:tcPr>
          <w:p w:rsidR="00576375" w:rsidRPr="00467830" w:rsidRDefault="00576375" w:rsidP="0075492B">
            <w:pPr>
              <w:jc w:val="both"/>
              <w:rPr>
                <w:sz w:val="24"/>
                <w:szCs w:val="24"/>
              </w:rPr>
            </w:pPr>
          </w:p>
        </w:tc>
        <w:tc>
          <w:tcPr>
            <w:tcW w:w="1923" w:type="dxa"/>
          </w:tcPr>
          <w:p w:rsidR="00576375" w:rsidRPr="00467830" w:rsidRDefault="00576375" w:rsidP="0075492B">
            <w:pPr>
              <w:jc w:val="both"/>
              <w:rPr>
                <w:sz w:val="24"/>
                <w:szCs w:val="24"/>
              </w:rPr>
            </w:pPr>
          </w:p>
        </w:tc>
        <w:tc>
          <w:tcPr>
            <w:tcW w:w="1626" w:type="dxa"/>
          </w:tcPr>
          <w:p w:rsidR="00576375" w:rsidRPr="00467830" w:rsidRDefault="00576375" w:rsidP="0075492B">
            <w:pPr>
              <w:jc w:val="both"/>
              <w:rPr>
                <w:sz w:val="24"/>
                <w:szCs w:val="24"/>
              </w:rPr>
            </w:pPr>
          </w:p>
        </w:tc>
        <w:tc>
          <w:tcPr>
            <w:tcW w:w="1543" w:type="dxa"/>
          </w:tcPr>
          <w:p w:rsidR="00576375" w:rsidRPr="00467830" w:rsidRDefault="00576375" w:rsidP="0075492B">
            <w:pPr>
              <w:jc w:val="both"/>
              <w:rPr>
                <w:sz w:val="24"/>
                <w:szCs w:val="24"/>
              </w:rPr>
            </w:pPr>
          </w:p>
        </w:tc>
        <w:tc>
          <w:tcPr>
            <w:tcW w:w="1764" w:type="dxa"/>
          </w:tcPr>
          <w:p w:rsidR="00576375" w:rsidRPr="00467830" w:rsidRDefault="00576375" w:rsidP="0075492B">
            <w:pPr>
              <w:jc w:val="both"/>
              <w:rPr>
                <w:sz w:val="24"/>
                <w:szCs w:val="24"/>
              </w:rPr>
            </w:pPr>
          </w:p>
        </w:tc>
        <w:tc>
          <w:tcPr>
            <w:tcW w:w="1560" w:type="dxa"/>
          </w:tcPr>
          <w:p w:rsidR="00576375" w:rsidRPr="00467830" w:rsidRDefault="00576375" w:rsidP="0075492B">
            <w:pPr>
              <w:jc w:val="both"/>
              <w:rPr>
                <w:sz w:val="24"/>
                <w:szCs w:val="24"/>
              </w:rPr>
            </w:pPr>
          </w:p>
        </w:tc>
      </w:tr>
      <w:tr w:rsidR="00576375" w:rsidRPr="00467830" w:rsidTr="00835924">
        <w:tc>
          <w:tcPr>
            <w:tcW w:w="1045" w:type="dxa"/>
          </w:tcPr>
          <w:p w:rsidR="00576375" w:rsidRPr="00467830" w:rsidRDefault="00980835" w:rsidP="0075492B">
            <w:pPr>
              <w:jc w:val="both"/>
              <w:rPr>
                <w:sz w:val="24"/>
                <w:szCs w:val="24"/>
              </w:rPr>
            </w:pPr>
            <w:r w:rsidRPr="00467830">
              <w:rPr>
                <w:sz w:val="24"/>
                <w:szCs w:val="24"/>
              </w:rPr>
              <w:t>7.4.1</w:t>
            </w:r>
          </w:p>
        </w:tc>
        <w:tc>
          <w:tcPr>
            <w:tcW w:w="2158" w:type="dxa"/>
          </w:tcPr>
          <w:p w:rsidR="00576375" w:rsidRPr="00467830" w:rsidRDefault="00576375" w:rsidP="0075492B">
            <w:pPr>
              <w:jc w:val="both"/>
              <w:rPr>
                <w:sz w:val="24"/>
                <w:szCs w:val="24"/>
              </w:rPr>
            </w:pPr>
            <w:r w:rsidRPr="00467830">
              <w:rPr>
                <w:rFonts w:eastAsia="Times New Roman"/>
                <w:color w:val="000000"/>
                <w:sz w:val="24"/>
                <w:szCs w:val="24"/>
              </w:rPr>
              <w:t>Tỷ lệ CQCM cấp tỉnh, ĐVHC cấp huyện công bố ISO 9001 theo quy định</w:t>
            </w:r>
          </w:p>
        </w:tc>
        <w:tc>
          <w:tcPr>
            <w:tcW w:w="1928" w:type="dxa"/>
          </w:tcPr>
          <w:p w:rsidR="00576375" w:rsidRPr="00467830" w:rsidRDefault="00576375" w:rsidP="0075492B">
            <w:pPr>
              <w:jc w:val="both"/>
              <w:rPr>
                <w:sz w:val="24"/>
                <w:szCs w:val="24"/>
              </w:rPr>
            </w:pPr>
            <w:r w:rsidRPr="00467830">
              <w:rPr>
                <w:rFonts w:eastAsia="Times New Roman"/>
                <w:color w:val="000000"/>
                <w:sz w:val="24"/>
                <w:szCs w:val="24"/>
              </w:rPr>
              <w:t>Các quyết định công bố ISO hoặc báo cáo thống kê của UBND tỉnh</w:t>
            </w:r>
          </w:p>
        </w:tc>
        <w:tc>
          <w:tcPr>
            <w:tcW w:w="1923" w:type="dxa"/>
          </w:tcPr>
          <w:p w:rsidR="00576375" w:rsidRPr="00467830" w:rsidRDefault="00576375" w:rsidP="0075492B">
            <w:pPr>
              <w:jc w:val="both"/>
              <w:rPr>
                <w:sz w:val="24"/>
                <w:szCs w:val="24"/>
              </w:rPr>
            </w:pPr>
            <w:r w:rsidRPr="00467830">
              <w:rPr>
                <w:rFonts w:eastAsia="Times New Roman"/>
                <w:color w:val="000000"/>
                <w:sz w:val="24"/>
                <w:szCs w:val="24"/>
              </w:rPr>
              <w:t>Số CQCM cấp tỉnh và ĐVHC cấp huyện đã công bố Hệ thống quản lý chất lượng ISO 9001:2008 hoặc 9001:2015 so với tổng số CQCM cấp tỉnh và ĐVHC cấp huyện</w:t>
            </w:r>
          </w:p>
        </w:tc>
        <w:tc>
          <w:tcPr>
            <w:tcW w:w="1626" w:type="dxa"/>
          </w:tcPr>
          <w:p w:rsidR="00576375" w:rsidRPr="00467830" w:rsidRDefault="00980835" w:rsidP="0075492B">
            <w:pPr>
              <w:jc w:val="both"/>
              <w:rPr>
                <w:sz w:val="24"/>
                <w:szCs w:val="24"/>
              </w:rPr>
            </w:pPr>
            <w:r w:rsidRPr="00467830">
              <w:rPr>
                <w:rFonts w:eastAsia="Times New Roman"/>
                <w:color w:val="000000"/>
                <w:sz w:val="24"/>
                <w:szCs w:val="24"/>
              </w:rPr>
              <w:t>100% số cơ quan, đơn vị</w:t>
            </w:r>
          </w:p>
        </w:tc>
        <w:tc>
          <w:tcPr>
            <w:tcW w:w="1543" w:type="dxa"/>
          </w:tcPr>
          <w:p w:rsidR="00576375" w:rsidRPr="00467830" w:rsidRDefault="00980835" w:rsidP="0075492B">
            <w:pPr>
              <w:jc w:val="both"/>
              <w:rPr>
                <w:sz w:val="24"/>
                <w:szCs w:val="24"/>
              </w:rPr>
            </w:pPr>
            <w:r w:rsidRPr="00467830">
              <w:rPr>
                <w:rFonts w:eastAsia="Times New Roman"/>
                <w:color w:val="000000"/>
                <w:sz w:val="24"/>
                <w:szCs w:val="24"/>
              </w:rPr>
              <w:t>Trong năm 2019</w:t>
            </w:r>
          </w:p>
        </w:tc>
        <w:tc>
          <w:tcPr>
            <w:tcW w:w="1764" w:type="dxa"/>
          </w:tcPr>
          <w:p w:rsidR="00576375" w:rsidRPr="00467830" w:rsidRDefault="00980835" w:rsidP="0075492B">
            <w:pPr>
              <w:jc w:val="both"/>
              <w:rPr>
                <w:sz w:val="24"/>
                <w:szCs w:val="24"/>
              </w:rPr>
            </w:pPr>
            <w:r w:rsidRPr="00467830">
              <w:rPr>
                <w:rFonts w:eastAsia="Times New Roman"/>
                <w:color w:val="000000"/>
                <w:sz w:val="24"/>
                <w:szCs w:val="24"/>
              </w:rPr>
              <w:t>Sở Khoa học và Công nghệ</w:t>
            </w:r>
          </w:p>
        </w:tc>
        <w:tc>
          <w:tcPr>
            <w:tcW w:w="1560" w:type="dxa"/>
          </w:tcPr>
          <w:p w:rsidR="00576375" w:rsidRPr="00467830" w:rsidRDefault="00980835" w:rsidP="0075492B">
            <w:pPr>
              <w:jc w:val="both"/>
              <w:rPr>
                <w:sz w:val="24"/>
                <w:szCs w:val="24"/>
              </w:rPr>
            </w:pPr>
            <w:r w:rsidRPr="00467830">
              <w:rPr>
                <w:rFonts w:eastAsia="Times New Roman"/>
                <w:color w:val="000000"/>
                <w:sz w:val="24"/>
                <w:szCs w:val="24"/>
              </w:rPr>
              <w:t>Các sở, ban, ngành, UBND cấp huyện</w:t>
            </w:r>
          </w:p>
        </w:tc>
      </w:tr>
      <w:tr w:rsidR="00980835" w:rsidRPr="00467830" w:rsidTr="00835924">
        <w:tc>
          <w:tcPr>
            <w:tcW w:w="1045" w:type="dxa"/>
          </w:tcPr>
          <w:p w:rsidR="00980835" w:rsidRPr="00467830" w:rsidRDefault="00980835" w:rsidP="0075492B">
            <w:pPr>
              <w:jc w:val="both"/>
              <w:rPr>
                <w:sz w:val="24"/>
                <w:szCs w:val="24"/>
              </w:rPr>
            </w:pPr>
            <w:r w:rsidRPr="00467830">
              <w:rPr>
                <w:sz w:val="24"/>
                <w:szCs w:val="24"/>
              </w:rPr>
              <w:t>7.4.2</w:t>
            </w:r>
          </w:p>
        </w:tc>
        <w:tc>
          <w:tcPr>
            <w:tcW w:w="2158" w:type="dxa"/>
          </w:tcPr>
          <w:p w:rsidR="00980835" w:rsidRPr="00467830" w:rsidRDefault="00980835" w:rsidP="0075492B">
            <w:pPr>
              <w:jc w:val="both"/>
              <w:rPr>
                <w:sz w:val="24"/>
                <w:szCs w:val="24"/>
              </w:rPr>
            </w:pPr>
            <w:r w:rsidRPr="00467830">
              <w:rPr>
                <w:rFonts w:eastAsia="Times New Roman"/>
                <w:color w:val="000000"/>
                <w:sz w:val="24"/>
                <w:szCs w:val="24"/>
              </w:rPr>
              <w:t>Tỷ lệ CQCM cấp tỉnh, ĐVHC cấp huyện thực hiện đúng việc duy trì, cải tiến ISO 9001 theo quy định</w:t>
            </w:r>
          </w:p>
        </w:tc>
        <w:tc>
          <w:tcPr>
            <w:tcW w:w="1928" w:type="dxa"/>
          </w:tcPr>
          <w:p w:rsidR="00980835" w:rsidRPr="00467830" w:rsidRDefault="00980835" w:rsidP="0075492B">
            <w:pPr>
              <w:jc w:val="both"/>
              <w:rPr>
                <w:sz w:val="24"/>
                <w:szCs w:val="24"/>
              </w:rPr>
            </w:pPr>
            <w:r w:rsidRPr="00467830">
              <w:rPr>
                <w:rFonts w:eastAsia="Times New Roman"/>
                <w:color w:val="000000"/>
                <w:sz w:val="24"/>
                <w:szCs w:val="24"/>
              </w:rPr>
              <w:t>Báo cáo kết quả thực hiện ISO của tỉnh</w:t>
            </w:r>
          </w:p>
        </w:tc>
        <w:tc>
          <w:tcPr>
            <w:tcW w:w="1923" w:type="dxa"/>
          </w:tcPr>
          <w:p w:rsidR="00980835" w:rsidRPr="00467830" w:rsidRDefault="00980835" w:rsidP="0075492B">
            <w:pPr>
              <w:jc w:val="both"/>
              <w:rPr>
                <w:sz w:val="24"/>
                <w:szCs w:val="24"/>
              </w:rPr>
            </w:pPr>
            <w:r w:rsidRPr="00467830">
              <w:rPr>
                <w:rFonts w:eastAsia="Times New Roman"/>
                <w:color w:val="000000"/>
                <w:sz w:val="24"/>
                <w:szCs w:val="24"/>
              </w:rPr>
              <w:t>- Số cơ quan thực hiện đúng quy trình ISO so với tổng số cơ quan đã công bố ISO</w:t>
            </w:r>
          </w:p>
        </w:tc>
        <w:tc>
          <w:tcPr>
            <w:tcW w:w="1626" w:type="dxa"/>
          </w:tcPr>
          <w:p w:rsidR="00980835" w:rsidRPr="00467830" w:rsidRDefault="00980835" w:rsidP="0075492B">
            <w:pPr>
              <w:jc w:val="both"/>
              <w:rPr>
                <w:sz w:val="24"/>
                <w:szCs w:val="24"/>
              </w:rPr>
            </w:pPr>
            <w:r w:rsidRPr="00467830">
              <w:rPr>
                <w:rFonts w:eastAsia="Times New Roman"/>
                <w:color w:val="000000"/>
                <w:sz w:val="24"/>
                <w:szCs w:val="24"/>
              </w:rPr>
              <w:t>100% số cơ quan, đơn vị</w:t>
            </w:r>
          </w:p>
        </w:tc>
        <w:tc>
          <w:tcPr>
            <w:tcW w:w="1543" w:type="dxa"/>
          </w:tcPr>
          <w:p w:rsidR="00980835" w:rsidRPr="00467830" w:rsidRDefault="00980835" w:rsidP="0075492B">
            <w:pPr>
              <w:jc w:val="both"/>
              <w:rPr>
                <w:sz w:val="24"/>
                <w:szCs w:val="24"/>
              </w:rPr>
            </w:pPr>
            <w:r w:rsidRPr="00467830">
              <w:rPr>
                <w:rFonts w:eastAsia="Times New Roman"/>
                <w:color w:val="000000"/>
                <w:sz w:val="24"/>
                <w:szCs w:val="24"/>
              </w:rPr>
              <w:t>Trong năm 2019</w:t>
            </w:r>
          </w:p>
        </w:tc>
        <w:tc>
          <w:tcPr>
            <w:tcW w:w="1764" w:type="dxa"/>
          </w:tcPr>
          <w:p w:rsidR="00980835" w:rsidRPr="00467830" w:rsidRDefault="00980835" w:rsidP="0075492B">
            <w:pPr>
              <w:jc w:val="both"/>
              <w:rPr>
                <w:sz w:val="24"/>
                <w:szCs w:val="24"/>
              </w:rPr>
            </w:pPr>
            <w:r w:rsidRPr="00467830">
              <w:rPr>
                <w:rFonts w:eastAsia="Times New Roman"/>
                <w:color w:val="000000"/>
                <w:sz w:val="24"/>
                <w:szCs w:val="24"/>
              </w:rPr>
              <w:t>Sở Khoa học và Công nghệ</w:t>
            </w:r>
          </w:p>
        </w:tc>
        <w:tc>
          <w:tcPr>
            <w:tcW w:w="1560" w:type="dxa"/>
          </w:tcPr>
          <w:p w:rsidR="00980835" w:rsidRPr="00467830" w:rsidRDefault="00980835" w:rsidP="0075492B">
            <w:pPr>
              <w:jc w:val="both"/>
              <w:rPr>
                <w:sz w:val="24"/>
                <w:szCs w:val="24"/>
              </w:rPr>
            </w:pPr>
            <w:r w:rsidRPr="00467830">
              <w:rPr>
                <w:rFonts w:eastAsia="Times New Roman"/>
                <w:color w:val="000000"/>
                <w:sz w:val="24"/>
                <w:szCs w:val="24"/>
              </w:rPr>
              <w:t>Các sở, ban, ngành, UBND cấp huyện</w:t>
            </w:r>
          </w:p>
        </w:tc>
      </w:tr>
      <w:tr w:rsidR="009362F0" w:rsidRPr="00467830" w:rsidTr="00905A00">
        <w:tc>
          <w:tcPr>
            <w:tcW w:w="1045" w:type="dxa"/>
          </w:tcPr>
          <w:p w:rsidR="009362F0" w:rsidRPr="00467830" w:rsidRDefault="009362F0" w:rsidP="0075492B">
            <w:pPr>
              <w:jc w:val="both"/>
              <w:rPr>
                <w:b/>
                <w:sz w:val="24"/>
                <w:szCs w:val="24"/>
              </w:rPr>
            </w:pPr>
            <w:r w:rsidRPr="00467830">
              <w:rPr>
                <w:b/>
                <w:sz w:val="24"/>
                <w:szCs w:val="24"/>
              </w:rPr>
              <w:t>8</w:t>
            </w:r>
          </w:p>
        </w:tc>
        <w:tc>
          <w:tcPr>
            <w:tcW w:w="12502" w:type="dxa"/>
            <w:gridSpan w:val="7"/>
          </w:tcPr>
          <w:p w:rsidR="009362F0" w:rsidRPr="00467830" w:rsidRDefault="009362F0" w:rsidP="0075492B">
            <w:pPr>
              <w:jc w:val="both"/>
              <w:rPr>
                <w:sz w:val="24"/>
                <w:szCs w:val="24"/>
              </w:rPr>
            </w:pPr>
            <w:r w:rsidRPr="00467830">
              <w:rPr>
                <w:b/>
                <w:sz w:val="24"/>
                <w:szCs w:val="24"/>
              </w:rPr>
              <w:t>TÁC ĐỘNG CỦA CCHC ĐẾN</w:t>
            </w:r>
            <w:r>
              <w:rPr>
                <w:b/>
                <w:sz w:val="24"/>
                <w:szCs w:val="24"/>
              </w:rPr>
              <w:t xml:space="preserve"> NGƯỜI DÂN, TỔ CHỨC VÀ </w:t>
            </w:r>
            <w:r w:rsidRPr="00467830">
              <w:rPr>
                <w:b/>
                <w:sz w:val="24"/>
                <w:szCs w:val="24"/>
              </w:rPr>
              <w:t xml:space="preserve"> PHÁT TRIỂN KT-XH</w:t>
            </w:r>
            <w:r>
              <w:rPr>
                <w:b/>
                <w:sz w:val="24"/>
                <w:szCs w:val="24"/>
              </w:rPr>
              <w:t xml:space="preserve"> CỦA TỈNH</w:t>
            </w:r>
          </w:p>
        </w:tc>
      </w:tr>
      <w:tr w:rsidR="00980835" w:rsidRPr="00467830" w:rsidTr="00835924">
        <w:tc>
          <w:tcPr>
            <w:tcW w:w="1045" w:type="dxa"/>
          </w:tcPr>
          <w:p w:rsidR="00980835" w:rsidRPr="009362F0" w:rsidRDefault="00980835" w:rsidP="0075492B">
            <w:pPr>
              <w:jc w:val="both"/>
              <w:rPr>
                <w:b/>
                <w:sz w:val="24"/>
                <w:szCs w:val="24"/>
              </w:rPr>
            </w:pPr>
            <w:r w:rsidRPr="009362F0">
              <w:rPr>
                <w:b/>
                <w:sz w:val="24"/>
                <w:szCs w:val="24"/>
              </w:rPr>
              <w:t>8.1</w:t>
            </w:r>
          </w:p>
        </w:tc>
        <w:tc>
          <w:tcPr>
            <w:tcW w:w="2158" w:type="dxa"/>
          </w:tcPr>
          <w:p w:rsidR="00980835" w:rsidRPr="00467830" w:rsidRDefault="00980835" w:rsidP="0075492B">
            <w:pPr>
              <w:jc w:val="both"/>
              <w:rPr>
                <w:sz w:val="24"/>
                <w:szCs w:val="24"/>
              </w:rPr>
            </w:pPr>
            <w:r w:rsidRPr="00467830">
              <w:rPr>
                <w:rFonts w:eastAsia="Times New Roman"/>
                <w:b/>
                <w:bCs/>
                <w:color w:val="000000"/>
                <w:sz w:val="24"/>
                <w:szCs w:val="24"/>
              </w:rPr>
              <w:t xml:space="preserve">Chỉ số hài lòng của người dân, tổ chức đối với sự phục vụ của cơ </w:t>
            </w:r>
            <w:r w:rsidRPr="00467830">
              <w:rPr>
                <w:rFonts w:eastAsia="Times New Roman"/>
                <w:b/>
                <w:bCs/>
                <w:color w:val="000000"/>
                <w:sz w:val="24"/>
                <w:szCs w:val="24"/>
              </w:rPr>
              <w:lastRenderedPageBreak/>
              <w:t>quan hành chính nhà nước trên địa bàn tỉnh (Chỉ số SIPAS)</w:t>
            </w:r>
          </w:p>
        </w:tc>
        <w:tc>
          <w:tcPr>
            <w:tcW w:w="1928" w:type="dxa"/>
          </w:tcPr>
          <w:p w:rsidR="00980835" w:rsidRPr="00467830" w:rsidRDefault="00980835" w:rsidP="0075492B">
            <w:pPr>
              <w:jc w:val="both"/>
              <w:rPr>
                <w:sz w:val="24"/>
                <w:szCs w:val="24"/>
              </w:rPr>
            </w:pPr>
          </w:p>
        </w:tc>
        <w:tc>
          <w:tcPr>
            <w:tcW w:w="1923" w:type="dxa"/>
          </w:tcPr>
          <w:p w:rsidR="00980835" w:rsidRPr="00467830" w:rsidRDefault="00980835" w:rsidP="0075492B">
            <w:pPr>
              <w:jc w:val="both"/>
              <w:rPr>
                <w:sz w:val="24"/>
                <w:szCs w:val="24"/>
              </w:rPr>
            </w:pPr>
          </w:p>
        </w:tc>
        <w:tc>
          <w:tcPr>
            <w:tcW w:w="1626" w:type="dxa"/>
          </w:tcPr>
          <w:p w:rsidR="00980835" w:rsidRPr="00467830" w:rsidRDefault="00980835" w:rsidP="0075492B">
            <w:pPr>
              <w:jc w:val="both"/>
              <w:rPr>
                <w:sz w:val="24"/>
                <w:szCs w:val="24"/>
              </w:rPr>
            </w:pPr>
          </w:p>
        </w:tc>
        <w:tc>
          <w:tcPr>
            <w:tcW w:w="1543" w:type="dxa"/>
          </w:tcPr>
          <w:p w:rsidR="00980835" w:rsidRPr="00467830" w:rsidRDefault="00980835" w:rsidP="0075492B">
            <w:pPr>
              <w:jc w:val="both"/>
              <w:rPr>
                <w:sz w:val="24"/>
                <w:szCs w:val="24"/>
              </w:rPr>
            </w:pPr>
          </w:p>
        </w:tc>
        <w:tc>
          <w:tcPr>
            <w:tcW w:w="1764" w:type="dxa"/>
          </w:tcPr>
          <w:p w:rsidR="00980835" w:rsidRPr="00467830" w:rsidRDefault="00980835" w:rsidP="0075492B">
            <w:pPr>
              <w:jc w:val="both"/>
              <w:rPr>
                <w:sz w:val="24"/>
                <w:szCs w:val="24"/>
              </w:rPr>
            </w:pPr>
          </w:p>
        </w:tc>
        <w:tc>
          <w:tcPr>
            <w:tcW w:w="1560" w:type="dxa"/>
          </w:tcPr>
          <w:p w:rsidR="00980835" w:rsidRPr="00467830" w:rsidRDefault="00980835" w:rsidP="0075492B">
            <w:pPr>
              <w:jc w:val="both"/>
              <w:rPr>
                <w:sz w:val="24"/>
                <w:szCs w:val="24"/>
              </w:rPr>
            </w:pPr>
          </w:p>
        </w:tc>
      </w:tr>
      <w:tr w:rsidR="00980835" w:rsidRPr="00467830" w:rsidTr="00835924">
        <w:tc>
          <w:tcPr>
            <w:tcW w:w="1045" w:type="dxa"/>
          </w:tcPr>
          <w:p w:rsidR="00980835" w:rsidRPr="00467830" w:rsidRDefault="00980835" w:rsidP="0075492B">
            <w:pPr>
              <w:jc w:val="both"/>
              <w:rPr>
                <w:sz w:val="24"/>
                <w:szCs w:val="24"/>
              </w:rPr>
            </w:pPr>
          </w:p>
        </w:tc>
        <w:tc>
          <w:tcPr>
            <w:tcW w:w="2158" w:type="dxa"/>
          </w:tcPr>
          <w:p w:rsidR="00980835" w:rsidRPr="00467830" w:rsidRDefault="00980835" w:rsidP="0075492B">
            <w:pPr>
              <w:jc w:val="both"/>
              <w:rPr>
                <w:rFonts w:eastAsia="Times New Roman"/>
                <w:bCs/>
                <w:color w:val="000000"/>
                <w:sz w:val="24"/>
                <w:szCs w:val="24"/>
              </w:rPr>
            </w:pPr>
            <w:r w:rsidRPr="00467830">
              <w:rPr>
                <w:rFonts w:eastAsia="Times New Roman"/>
                <w:bCs/>
                <w:color w:val="000000"/>
                <w:sz w:val="24"/>
                <w:szCs w:val="24"/>
              </w:rPr>
              <w:t>(1) Chỉ số hài lòng về tiếp cận dịch vụ</w:t>
            </w:r>
          </w:p>
          <w:p w:rsidR="00980835" w:rsidRPr="00467830" w:rsidRDefault="00980835" w:rsidP="0075492B">
            <w:pPr>
              <w:jc w:val="both"/>
              <w:rPr>
                <w:rFonts w:eastAsia="Times New Roman"/>
                <w:b/>
                <w:bCs/>
                <w:color w:val="000000"/>
                <w:sz w:val="24"/>
                <w:szCs w:val="24"/>
              </w:rPr>
            </w:pPr>
          </w:p>
        </w:tc>
        <w:tc>
          <w:tcPr>
            <w:tcW w:w="1928" w:type="dxa"/>
          </w:tcPr>
          <w:p w:rsidR="00980835" w:rsidRPr="00467830" w:rsidRDefault="00980835" w:rsidP="0075492B">
            <w:pPr>
              <w:jc w:val="both"/>
              <w:rPr>
                <w:sz w:val="24"/>
                <w:szCs w:val="24"/>
              </w:rPr>
            </w:pPr>
          </w:p>
        </w:tc>
        <w:tc>
          <w:tcPr>
            <w:tcW w:w="1923" w:type="dxa"/>
          </w:tcPr>
          <w:p w:rsidR="00980835" w:rsidRPr="00467830" w:rsidRDefault="00980835" w:rsidP="0075492B">
            <w:pPr>
              <w:jc w:val="both"/>
              <w:rPr>
                <w:sz w:val="24"/>
                <w:szCs w:val="24"/>
              </w:rPr>
            </w:pPr>
            <w:r w:rsidRPr="00467830">
              <w:rPr>
                <w:rFonts w:cs="Times New Roman"/>
                <w:sz w:val="24"/>
                <w:szCs w:val="24"/>
              </w:rPr>
              <w:t>- Rà soát toàn bộ cơ sở vật chất của Bộ phận một cửa: Ghế ngồi, nước uống, trang thiết bị CNTT… để có giải pháp sửa chữa, bố trí kịp thời.</w:t>
            </w:r>
          </w:p>
        </w:tc>
        <w:tc>
          <w:tcPr>
            <w:tcW w:w="1626" w:type="dxa"/>
          </w:tcPr>
          <w:p w:rsidR="00980835" w:rsidRPr="00467830" w:rsidRDefault="00980835" w:rsidP="0075492B">
            <w:pPr>
              <w:jc w:val="both"/>
              <w:rPr>
                <w:sz w:val="24"/>
                <w:szCs w:val="24"/>
              </w:rPr>
            </w:pPr>
            <w:r w:rsidRPr="00467830">
              <w:rPr>
                <w:rFonts w:eastAsia="Times New Roman"/>
                <w:color w:val="000000"/>
                <w:sz w:val="24"/>
                <w:szCs w:val="24"/>
              </w:rPr>
              <w:t>Thường xuyên</w:t>
            </w:r>
          </w:p>
        </w:tc>
        <w:tc>
          <w:tcPr>
            <w:tcW w:w="1543" w:type="dxa"/>
          </w:tcPr>
          <w:p w:rsidR="00980835" w:rsidRPr="00467830" w:rsidRDefault="00980835" w:rsidP="0075492B">
            <w:pPr>
              <w:jc w:val="both"/>
              <w:rPr>
                <w:sz w:val="24"/>
                <w:szCs w:val="24"/>
              </w:rPr>
            </w:pPr>
            <w:r w:rsidRPr="00467830">
              <w:rPr>
                <w:rFonts w:eastAsia="Times New Roman"/>
                <w:color w:val="000000"/>
                <w:sz w:val="24"/>
                <w:szCs w:val="24"/>
              </w:rPr>
              <w:t>Thường xuyên</w:t>
            </w:r>
          </w:p>
        </w:tc>
        <w:tc>
          <w:tcPr>
            <w:tcW w:w="1764" w:type="dxa"/>
          </w:tcPr>
          <w:p w:rsidR="00980835" w:rsidRPr="00467830" w:rsidRDefault="00980835" w:rsidP="0075492B">
            <w:pPr>
              <w:jc w:val="both"/>
              <w:rPr>
                <w:rFonts w:eastAsia="Times New Roman"/>
                <w:color w:val="000000"/>
                <w:sz w:val="24"/>
                <w:szCs w:val="24"/>
              </w:rPr>
            </w:pPr>
            <w:r w:rsidRPr="00467830">
              <w:rPr>
                <w:rFonts w:eastAsia="Times New Roman"/>
                <w:color w:val="000000"/>
                <w:sz w:val="24"/>
                <w:szCs w:val="24"/>
              </w:rPr>
              <w:t>Các sở, ban, ngành, UBND cấp huyện; UBND cấp xã</w:t>
            </w:r>
          </w:p>
          <w:p w:rsidR="00980835" w:rsidRPr="00467830" w:rsidRDefault="00980835" w:rsidP="0075492B">
            <w:pPr>
              <w:jc w:val="both"/>
              <w:rPr>
                <w:sz w:val="24"/>
                <w:szCs w:val="24"/>
              </w:rPr>
            </w:pPr>
          </w:p>
        </w:tc>
        <w:tc>
          <w:tcPr>
            <w:tcW w:w="1560" w:type="dxa"/>
          </w:tcPr>
          <w:p w:rsidR="00980835" w:rsidRPr="00467830" w:rsidRDefault="00980835" w:rsidP="0075492B">
            <w:pPr>
              <w:jc w:val="both"/>
              <w:rPr>
                <w:sz w:val="24"/>
                <w:szCs w:val="24"/>
              </w:rPr>
            </w:pPr>
            <w:r w:rsidRPr="00467830">
              <w:rPr>
                <w:sz w:val="24"/>
                <w:szCs w:val="24"/>
              </w:rPr>
              <w:t>Văn phòng UBND tỉnh</w:t>
            </w:r>
          </w:p>
        </w:tc>
      </w:tr>
      <w:tr w:rsidR="00980835" w:rsidRPr="00467830" w:rsidTr="00835924">
        <w:tc>
          <w:tcPr>
            <w:tcW w:w="1045" w:type="dxa"/>
          </w:tcPr>
          <w:p w:rsidR="00980835" w:rsidRPr="00467830" w:rsidRDefault="00980835" w:rsidP="0075492B">
            <w:pPr>
              <w:jc w:val="both"/>
              <w:rPr>
                <w:sz w:val="24"/>
                <w:szCs w:val="24"/>
              </w:rPr>
            </w:pPr>
          </w:p>
        </w:tc>
        <w:tc>
          <w:tcPr>
            <w:tcW w:w="2158" w:type="dxa"/>
          </w:tcPr>
          <w:p w:rsidR="00980835" w:rsidRPr="00467830" w:rsidRDefault="00980835" w:rsidP="0075492B">
            <w:pPr>
              <w:ind w:right="30"/>
              <w:jc w:val="both"/>
              <w:rPr>
                <w:rFonts w:cs="Times New Roman"/>
                <w:sz w:val="24"/>
                <w:szCs w:val="24"/>
              </w:rPr>
            </w:pPr>
            <w:r w:rsidRPr="00467830">
              <w:rPr>
                <w:rFonts w:cs="Times New Roman"/>
                <w:sz w:val="24"/>
                <w:szCs w:val="24"/>
              </w:rPr>
              <w:t>(2) Chỉ số hài lòng về thủ tục hành chính</w:t>
            </w:r>
          </w:p>
          <w:p w:rsidR="00980835" w:rsidRPr="00467830" w:rsidRDefault="00980835" w:rsidP="0075492B">
            <w:pPr>
              <w:jc w:val="both"/>
              <w:rPr>
                <w:rFonts w:eastAsia="Times New Roman"/>
                <w:bCs/>
                <w:color w:val="000000"/>
                <w:sz w:val="24"/>
                <w:szCs w:val="24"/>
              </w:rPr>
            </w:pPr>
          </w:p>
        </w:tc>
        <w:tc>
          <w:tcPr>
            <w:tcW w:w="1928" w:type="dxa"/>
          </w:tcPr>
          <w:p w:rsidR="00980835" w:rsidRPr="00467830" w:rsidRDefault="00980835" w:rsidP="0075492B">
            <w:pPr>
              <w:jc w:val="both"/>
              <w:rPr>
                <w:sz w:val="24"/>
                <w:szCs w:val="24"/>
              </w:rPr>
            </w:pPr>
          </w:p>
        </w:tc>
        <w:tc>
          <w:tcPr>
            <w:tcW w:w="1923" w:type="dxa"/>
          </w:tcPr>
          <w:p w:rsidR="00980835" w:rsidRPr="00467830" w:rsidRDefault="00980835" w:rsidP="0075492B">
            <w:pPr>
              <w:jc w:val="both"/>
              <w:rPr>
                <w:rFonts w:eastAsia="Times New Roman"/>
                <w:bCs/>
                <w:color w:val="000000"/>
                <w:sz w:val="24"/>
                <w:szCs w:val="24"/>
              </w:rPr>
            </w:pPr>
            <w:r w:rsidRPr="00467830">
              <w:rPr>
                <w:rFonts w:eastAsia="Times New Roman"/>
                <w:bCs/>
                <w:color w:val="000000"/>
                <w:sz w:val="24"/>
                <w:szCs w:val="24"/>
              </w:rPr>
              <w:t xml:space="preserve">- Niêm yết công khai đầy đủ, chính xác thành phần  hồ sơ TTHC theo quy định; Thông báo đầy đủ, rõ ràng  mức phí/lệ phí đúng quy định và thời hạn giải quyết hồ sơ TTHC tại Trung tâm Hành chính công/ Bộ phận một cửa  của  </w:t>
            </w:r>
            <w:r w:rsidRPr="00467830">
              <w:rPr>
                <w:rFonts w:eastAsia="Times New Roman"/>
                <w:bCs/>
                <w:color w:val="000000"/>
                <w:sz w:val="24"/>
                <w:szCs w:val="24"/>
              </w:rPr>
              <w:lastRenderedPageBreak/>
              <w:t xml:space="preserve">đơn vị, địa phương và </w:t>
            </w:r>
            <w:r w:rsidRPr="00467830">
              <w:rPr>
                <w:rFonts w:eastAsia="Times New Roman"/>
                <w:color w:val="FF0000"/>
                <w:sz w:val="24"/>
                <w:szCs w:val="24"/>
              </w:rPr>
              <w:t>trên Cổng TTĐT/Cổng Dịch vụ công của tỉnh, Cổng/Trang TTĐT của các cơ quan, đơn vị, địa phương</w:t>
            </w:r>
            <w:r w:rsidRPr="00467830">
              <w:rPr>
                <w:rFonts w:eastAsia="Times New Roman"/>
                <w:bCs/>
                <w:color w:val="000000"/>
                <w:sz w:val="24"/>
                <w:szCs w:val="24"/>
              </w:rPr>
              <w:t>.</w:t>
            </w:r>
          </w:p>
          <w:p w:rsidR="00980835" w:rsidRPr="00467830" w:rsidRDefault="00980835" w:rsidP="0075492B">
            <w:pPr>
              <w:jc w:val="both"/>
              <w:rPr>
                <w:rFonts w:cs="Times New Roman"/>
                <w:sz w:val="24"/>
                <w:szCs w:val="24"/>
              </w:rPr>
            </w:pPr>
          </w:p>
        </w:tc>
        <w:tc>
          <w:tcPr>
            <w:tcW w:w="1626" w:type="dxa"/>
          </w:tcPr>
          <w:p w:rsidR="00980835" w:rsidRPr="00467830" w:rsidRDefault="00980835" w:rsidP="0075492B">
            <w:pPr>
              <w:jc w:val="both"/>
              <w:rPr>
                <w:rFonts w:eastAsia="Times New Roman"/>
                <w:color w:val="000000"/>
                <w:sz w:val="24"/>
                <w:szCs w:val="24"/>
              </w:rPr>
            </w:pPr>
            <w:r w:rsidRPr="00467830">
              <w:rPr>
                <w:rFonts w:eastAsia="Times New Roman"/>
                <w:color w:val="FF0000"/>
                <w:sz w:val="24"/>
                <w:szCs w:val="24"/>
              </w:rPr>
              <w:lastRenderedPageBreak/>
              <w:t>100% số TTHC được công khai đầy đủ trên Cổng TTĐT/Cổng Dịch vụ công của tỉnh, Cổng/Trang TTĐT của các cơ quan, đơn vị, địa phương.</w:t>
            </w:r>
          </w:p>
          <w:p w:rsidR="00980835" w:rsidRPr="00467830" w:rsidRDefault="00980835" w:rsidP="0075492B">
            <w:pPr>
              <w:jc w:val="both"/>
              <w:rPr>
                <w:rFonts w:eastAsia="Times New Roman"/>
                <w:color w:val="000000"/>
                <w:sz w:val="24"/>
                <w:szCs w:val="24"/>
              </w:rPr>
            </w:pPr>
          </w:p>
        </w:tc>
        <w:tc>
          <w:tcPr>
            <w:tcW w:w="1543" w:type="dxa"/>
          </w:tcPr>
          <w:p w:rsidR="00980835" w:rsidRPr="00467830" w:rsidRDefault="00980835" w:rsidP="0075492B">
            <w:pPr>
              <w:jc w:val="both"/>
              <w:rPr>
                <w:rFonts w:eastAsia="Times New Roman"/>
                <w:color w:val="000000"/>
                <w:sz w:val="24"/>
                <w:szCs w:val="24"/>
              </w:rPr>
            </w:pPr>
            <w:r w:rsidRPr="00467830">
              <w:rPr>
                <w:rFonts w:eastAsia="Times New Roman"/>
                <w:color w:val="000000"/>
                <w:sz w:val="24"/>
                <w:szCs w:val="24"/>
              </w:rPr>
              <w:t>Thường xuyên</w:t>
            </w:r>
          </w:p>
          <w:p w:rsidR="00980835" w:rsidRPr="00467830" w:rsidRDefault="00980835" w:rsidP="0075492B">
            <w:pPr>
              <w:jc w:val="both"/>
              <w:rPr>
                <w:rFonts w:eastAsia="Times New Roman"/>
                <w:color w:val="000000"/>
                <w:sz w:val="24"/>
                <w:szCs w:val="24"/>
              </w:rPr>
            </w:pPr>
          </w:p>
        </w:tc>
        <w:tc>
          <w:tcPr>
            <w:tcW w:w="1764" w:type="dxa"/>
          </w:tcPr>
          <w:p w:rsidR="00980835" w:rsidRPr="00467830" w:rsidRDefault="00980835" w:rsidP="0075492B">
            <w:pPr>
              <w:jc w:val="both"/>
              <w:rPr>
                <w:rFonts w:eastAsia="Times New Roman"/>
                <w:color w:val="000000"/>
                <w:sz w:val="24"/>
                <w:szCs w:val="24"/>
              </w:rPr>
            </w:pPr>
            <w:r w:rsidRPr="00467830">
              <w:rPr>
                <w:rFonts w:eastAsia="Times New Roman"/>
                <w:color w:val="000000"/>
                <w:sz w:val="24"/>
                <w:szCs w:val="24"/>
              </w:rPr>
              <w:t>Các sở, ban, ngành, UBND cấp huyện; UBND cấp xã</w:t>
            </w:r>
          </w:p>
          <w:p w:rsidR="00980835" w:rsidRPr="00467830" w:rsidRDefault="00980835" w:rsidP="0075492B">
            <w:pPr>
              <w:jc w:val="both"/>
              <w:rPr>
                <w:sz w:val="24"/>
                <w:szCs w:val="24"/>
              </w:rPr>
            </w:pPr>
          </w:p>
        </w:tc>
        <w:tc>
          <w:tcPr>
            <w:tcW w:w="1560" w:type="dxa"/>
          </w:tcPr>
          <w:p w:rsidR="00980835" w:rsidRPr="00467830" w:rsidRDefault="00980835" w:rsidP="0075492B">
            <w:pPr>
              <w:jc w:val="both"/>
              <w:rPr>
                <w:sz w:val="24"/>
                <w:szCs w:val="24"/>
              </w:rPr>
            </w:pPr>
            <w:r w:rsidRPr="00467830">
              <w:rPr>
                <w:sz w:val="24"/>
                <w:szCs w:val="24"/>
              </w:rPr>
              <w:t>Văn phòng UBND tỉnh</w:t>
            </w:r>
          </w:p>
        </w:tc>
      </w:tr>
      <w:tr w:rsidR="00980835" w:rsidRPr="00467830" w:rsidTr="00835924">
        <w:tc>
          <w:tcPr>
            <w:tcW w:w="1045" w:type="dxa"/>
          </w:tcPr>
          <w:p w:rsidR="00980835" w:rsidRPr="00467830" w:rsidRDefault="00980835" w:rsidP="0075492B">
            <w:pPr>
              <w:jc w:val="both"/>
              <w:rPr>
                <w:sz w:val="24"/>
                <w:szCs w:val="24"/>
              </w:rPr>
            </w:pPr>
          </w:p>
        </w:tc>
        <w:tc>
          <w:tcPr>
            <w:tcW w:w="2158" w:type="dxa"/>
          </w:tcPr>
          <w:p w:rsidR="00980835" w:rsidRPr="00467830" w:rsidRDefault="00980835" w:rsidP="0075492B">
            <w:pPr>
              <w:jc w:val="both"/>
              <w:rPr>
                <w:rFonts w:eastAsia="Times New Roman"/>
                <w:bCs/>
                <w:color w:val="000000"/>
                <w:sz w:val="24"/>
                <w:szCs w:val="24"/>
              </w:rPr>
            </w:pPr>
            <w:r w:rsidRPr="00467830">
              <w:rPr>
                <w:rFonts w:eastAsia="Times New Roman"/>
                <w:bCs/>
                <w:color w:val="000000"/>
                <w:sz w:val="24"/>
                <w:szCs w:val="24"/>
              </w:rPr>
              <w:t>(3) Chỉ số hài lòng về công chức</w:t>
            </w:r>
          </w:p>
          <w:p w:rsidR="00980835" w:rsidRPr="00467830" w:rsidRDefault="00980835" w:rsidP="0075492B">
            <w:pPr>
              <w:jc w:val="both"/>
              <w:rPr>
                <w:rFonts w:eastAsia="Times New Roman"/>
                <w:bCs/>
                <w:color w:val="000000"/>
                <w:sz w:val="24"/>
                <w:szCs w:val="24"/>
              </w:rPr>
            </w:pPr>
          </w:p>
        </w:tc>
        <w:tc>
          <w:tcPr>
            <w:tcW w:w="1928" w:type="dxa"/>
          </w:tcPr>
          <w:p w:rsidR="00980835" w:rsidRPr="00467830" w:rsidRDefault="00980835" w:rsidP="0075492B">
            <w:pPr>
              <w:jc w:val="both"/>
              <w:rPr>
                <w:sz w:val="24"/>
                <w:szCs w:val="24"/>
              </w:rPr>
            </w:pPr>
          </w:p>
        </w:tc>
        <w:tc>
          <w:tcPr>
            <w:tcW w:w="1923" w:type="dxa"/>
          </w:tcPr>
          <w:p w:rsidR="00980835" w:rsidRPr="00467830" w:rsidRDefault="00980835" w:rsidP="0075492B">
            <w:pPr>
              <w:jc w:val="both"/>
              <w:rPr>
                <w:rFonts w:cs="Times New Roman"/>
                <w:sz w:val="24"/>
                <w:szCs w:val="24"/>
              </w:rPr>
            </w:pPr>
            <w:r w:rsidRPr="00467830">
              <w:rPr>
                <w:rFonts w:cs="Times New Roman"/>
                <w:sz w:val="24"/>
                <w:szCs w:val="24"/>
              </w:rPr>
              <w:t>- Thái độ giao tiếp của công chức lịch sự, không gây phiền hà, sách nhiễu và không gợi ý nộp thêm tiền ngoài phí, lệ phí.</w:t>
            </w:r>
          </w:p>
          <w:p w:rsidR="00980835" w:rsidRPr="00467830" w:rsidRDefault="00980835" w:rsidP="0075492B">
            <w:pPr>
              <w:jc w:val="both"/>
              <w:rPr>
                <w:rFonts w:cs="Times New Roman"/>
                <w:sz w:val="24"/>
                <w:szCs w:val="24"/>
              </w:rPr>
            </w:pPr>
            <w:r w:rsidRPr="00467830">
              <w:rPr>
                <w:rFonts w:cs="Times New Roman"/>
                <w:sz w:val="24"/>
                <w:szCs w:val="24"/>
              </w:rPr>
              <w:t>- Công chức chú ý lắng nghe, giải đáp đầy đủ kiến nghị người dân và tuân thủ đúng quy định trong giải quyết TTHC.</w:t>
            </w:r>
          </w:p>
          <w:p w:rsidR="00980835" w:rsidRPr="00467830" w:rsidRDefault="00980835" w:rsidP="0075492B">
            <w:pPr>
              <w:jc w:val="both"/>
              <w:rPr>
                <w:sz w:val="24"/>
                <w:szCs w:val="24"/>
              </w:rPr>
            </w:pPr>
            <w:r w:rsidRPr="00467830">
              <w:rPr>
                <w:rFonts w:cs="Times New Roman"/>
                <w:sz w:val="24"/>
                <w:szCs w:val="24"/>
              </w:rPr>
              <w:t xml:space="preserve">- Hướng dẫn nhiệt tình, tuân thủ việc hướng </w:t>
            </w:r>
            <w:r w:rsidRPr="00467830">
              <w:rPr>
                <w:rFonts w:cs="Times New Roman"/>
                <w:sz w:val="24"/>
                <w:szCs w:val="24"/>
              </w:rPr>
              <w:lastRenderedPageBreak/>
              <w:t>dẫn giải quyết TTHC chỉ một lần, tránh để người dân, tổ chức phải đi lại nhiều lần khi giải quyết TTHC.</w:t>
            </w:r>
          </w:p>
        </w:tc>
        <w:tc>
          <w:tcPr>
            <w:tcW w:w="1626" w:type="dxa"/>
          </w:tcPr>
          <w:p w:rsidR="00980835" w:rsidRPr="00467830" w:rsidRDefault="00980835" w:rsidP="0075492B">
            <w:pPr>
              <w:jc w:val="both"/>
              <w:rPr>
                <w:sz w:val="24"/>
                <w:szCs w:val="24"/>
              </w:rPr>
            </w:pPr>
          </w:p>
        </w:tc>
        <w:tc>
          <w:tcPr>
            <w:tcW w:w="1543" w:type="dxa"/>
          </w:tcPr>
          <w:p w:rsidR="00980835" w:rsidRPr="00467830" w:rsidRDefault="00980835" w:rsidP="0075492B">
            <w:pPr>
              <w:jc w:val="both"/>
              <w:rPr>
                <w:rFonts w:eastAsia="Times New Roman"/>
                <w:color w:val="000000"/>
                <w:sz w:val="24"/>
                <w:szCs w:val="24"/>
              </w:rPr>
            </w:pPr>
            <w:r w:rsidRPr="00467830">
              <w:rPr>
                <w:rFonts w:eastAsia="Times New Roman"/>
                <w:color w:val="000000"/>
                <w:sz w:val="24"/>
                <w:szCs w:val="24"/>
              </w:rPr>
              <w:t>Thường xuyên</w:t>
            </w:r>
          </w:p>
          <w:p w:rsidR="00980835" w:rsidRPr="00467830" w:rsidRDefault="00980835" w:rsidP="0075492B">
            <w:pPr>
              <w:jc w:val="both"/>
              <w:rPr>
                <w:rFonts w:eastAsia="Times New Roman"/>
                <w:color w:val="000000"/>
                <w:sz w:val="24"/>
                <w:szCs w:val="24"/>
              </w:rPr>
            </w:pPr>
          </w:p>
        </w:tc>
        <w:tc>
          <w:tcPr>
            <w:tcW w:w="1764" w:type="dxa"/>
          </w:tcPr>
          <w:p w:rsidR="00980835" w:rsidRPr="00467830" w:rsidRDefault="00980835" w:rsidP="0075492B">
            <w:pPr>
              <w:jc w:val="both"/>
              <w:rPr>
                <w:rFonts w:eastAsia="Times New Roman"/>
                <w:color w:val="000000"/>
                <w:sz w:val="24"/>
                <w:szCs w:val="24"/>
              </w:rPr>
            </w:pPr>
            <w:r w:rsidRPr="00467830">
              <w:rPr>
                <w:rFonts w:eastAsia="Times New Roman"/>
                <w:color w:val="000000"/>
                <w:sz w:val="24"/>
                <w:szCs w:val="24"/>
              </w:rPr>
              <w:t>Các sở, ban, ngành, UBND cấp huyện; UBND cấp xã</w:t>
            </w:r>
          </w:p>
          <w:p w:rsidR="00980835" w:rsidRPr="00467830" w:rsidRDefault="00980835" w:rsidP="0075492B">
            <w:pPr>
              <w:jc w:val="both"/>
              <w:rPr>
                <w:sz w:val="24"/>
                <w:szCs w:val="24"/>
              </w:rPr>
            </w:pPr>
          </w:p>
        </w:tc>
        <w:tc>
          <w:tcPr>
            <w:tcW w:w="1560" w:type="dxa"/>
          </w:tcPr>
          <w:p w:rsidR="00980835" w:rsidRPr="00467830" w:rsidRDefault="00980835" w:rsidP="0075492B">
            <w:pPr>
              <w:jc w:val="both"/>
              <w:rPr>
                <w:sz w:val="24"/>
                <w:szCs w:val="24"/>
              </w:rPr>
            </w:pPr>
            <w:r w:rsidRPr="00467830">
              <w:rPr>
                <w:sz w:val="24"/>
                <w:szCs w:val="24"/>
              </w:rPr>
              <w:t>Sở Nội vụ</w:t>
            </w:r>
          </w:p>
        </w:tc>
      </w:tr>
      <w:tr w:rsidR="00980835" w:rsidRPr="00467830" w:rsidTr="00835924">
        <w:tc>
          <w:tcPr>
            <w:tcW w:w="1045" w:type="dxa"/>
          </w:tcPr>
          <w:p w:rsidR="00980835" w:rsidRPr="00467830" w:rsidRDefault="00980835" w:rsidP="0075492B">
            <w:pPr>
              <w:jc w:val="both"/>
              <w:rPr>
                <w:sz w:val="24"/>
                <w:szCs w:val="24"/>
              </w:rPr>
            </w:pPr>
          </w:p>
        </w:tc>
        <w:tc>
          <w:tcPr>
            <w:tcW w:w="2158" w:type="dxa"/>
          </w:tcPr>
          <w:p w:rsidR="00980835" w:rsidRPr="00467830" w:rsidRDefault="00980835" w:rsidP="0075492B">
            <w:pPr>
              <w:jc w:val="both"/>
              <w:rPr>
                <w:rFonts w:eastAsia="Times New Roman"/>
                <w:bCs/>
                <w:color w:val="000000"/>
                <w:sz w:val="24"/>
                <w:szCs w:val="24"/>
              </w:rPr>
            </w:pPr>
            <w:r w:rsidRPr="00467830">
              <w:rPr>
                <w:rFonts w:eastAsia="Times New Roman"/>
                <w:bCs/>
                <w:color w:val="000000"/>
                <w:sz w:val="24"/>
                <w:szCs w:val="24"/>
              </w:rPr>
              <w:t>(4) Chỉ số Hài lòng về kết quả cung ứng dịch vụ</w:t>
            </w:r>
          </w:p>
          <w:p w:rsidR="00980835" w:rsidRPr="00467830" w:rsidRDefault="00980835" w:rsidP="0075492B">
            <w:pPr>
              <w:jc w:val="both"/>
              <w:rPr>
                <w:rFonts w:eastAsia="Times New Roman"/>
                <w:bCs/>
                <w:color w:val="000000"/>
                <w:sz w:val="24"/>
                <w:szCs w:val="24"/>
              </w:rPr>
            </w:pPr>
          </w:p>
        </w:tc>
        <w:tc>
          <w:tcPr>
            <w:tcW w:w="1928" w:type="dxa"/>
          </w:tcPr>
          <w:p w:rsidR="00980835" w:rsidRPr="00467830" w:rsidRDefault="00980835" w:rsidP="0075492B">
            <w:pPr>
              <w:jc w:val="both"/>
              <w:rPr>
                <w:sz w:val="24"/>
                <w:szCs w:val="24"/>
              </w:rPr>
            </w:pPr>
          </w:p>
        </w:tc>
        <w:tc>
          <w:tcPr>
            <w:tcW w:w="1923" w:type="dxa"/>
          </w:tcPr>
          <w:p w:rsidR="00980835" w:rsidRPr="00467830" w:rsidRDefault="00980835" w:rsidP="0075492B">
            <w:pPr>
              <w:jc w:val="both"/>
              <w:rPr>
                <w:rFonts w:cs="Times New Roman"/>
                <w:sz w:val="24"/>
                <w:szCs w:val="24"/>
              </w:rPr>
            </w:pPr>
            <w:r w:rsidRPr="00467830">
              <w:rPr>
                <w:bCs/>
                <w:sz w:val="24"/>
                <w:szCs w:val="24"/>
              </w:rPr>
              <w:t>Kết quả cung ứng dịch vụ cho người dân/tổ chức phải đúng theo quy định và thể hiện đầy đủ, chính xác các thông tin.</w:t>
            </w:r>
          </w:p>
          <w:p w:rsidR="00980835" w:rsidRPr="00467830" w:rsidRDefault="00980835" w:rsidP="0075492B">
            <w:pPr>
              <w:jc w:val="both"/>
              <w:rPr>
                <w:sz w:val="24"/>
                <w:szCs w:val="24"/>
              </w:rPr>
            </w:pPr>
          </w:p>
        </w:tc>
        <w:tc>
          <w:tcPr>
            <w:tcW w:w="1626" w:type="dxa"/>
          </w:tcPr>
          <w:p w:rsidR="00980835" w:rsidRPr="00467830" w:rsidRDefault="00980835" w:rsidP="0075492B">
            <w:pPr>
              <w:jc w:val="both"/>
              <w:rPr>
                <w:sz w:val="24"/>
                <w:szCs w:val="24"/>
              </w:rPr>
            </w:pPr>
          </w:p>
        </w:tc>
        <w:tc>
          <w:tcPr>
            <w:tcW w:w="1543" w:type="dxa"/>
          </w:tcPr>
          <w:p w:rsidR="00980835" w:rsidRPr="00467830" w:rsidRDefault="00980835" w:rsidP="0075492B">
            <w:pPr>
              <w:jc w:val="both"/>
              <w:rPr>
                <w:rFonts w:eastAsia="Times New Roman"/>
                <w:color w:val="000000"/>
                <w:sz w:val="24"/>
                <w:szCs w:val="24"/>
              </w:rPr>
            </w:pPr>
            <w:r w:rsidRPr="00467830">
              <w:rPr>
                <w:rFonts w:eastAsia="Times New Roman"/>
                <w:color w:val="000000"/>
                <w:sz w:val="24"/>
                <w:szCs w:val="24"/>
              </w:rPr>
              <w:t>Thường xuyên</w:t>
            </w:r>
          </w:p>
          <w:p w:rsidR="00980835" w:rsidRPr="00467830" w:rsidRDefault="00980835" w:rsidP="0075492B">
            <w:pPr>
              <w:jc w:val="both"/>
              <w:rPr>
                <w:sz w:val="24"/>
                <w:szCs w:val="24"/>
              </w:rPr>
            </w:pPr>
          </w:p>
        </w:tc>
        <w:tc>
          <w:tcPr>
            <w:tcW w:w="1764" w:type="dxa"/>
          </w:tcPr>
          <w:p w:rsidR="00980835" w:rsidRPr="00467830" w:rsidRDefault="00980835" w:rsidP="0075492B">
            <w:pPr>
              <w:jc w:val="both"/>
              <w:rPr>
                <w:sz w:val="24"/>
                <w:szCs w:val="24"/>
              </w:rPr>
            </w:pPr>
            <w:r w:rsidRPr="00467830">
              <w:rPr>
                <w:rFonts w:eastAsia="Times New Roman"/>
                <w:color w:val="000000"/>
                <w:sz w:val="24"/>
                <w:szCs w:val="24"/>
              </w:rPr>
              <w:t>Các sở, ban, ngành, UBND cấp huyện; UBND cấp xã</w:t>
            </w:r>
          </w:p>
        </w:tc>
        <w:tc>
          <w:tcPr>
            <w:tcW w:w="1560" w:type="dxa"/>
          </w:tcPr>
          <w:p w:rsidR="00980835" w:rsidRPr="00467830" w:rsidRDefault="00980835" w:rsidP="0075492B">
            <w:pPr>
              <w:jc w:val="both"/>
              <w:rPr>
                <w:sz w:val="24"/>
                <w:szCs w:val="24"/>
              </w:rPr>
            </w:pPr>
          </w:p>
        </w:tc>
      </w:tr>
      <w:tr w:rsidR="00980835" w:rsidRPr="00467830" w:rsidTr="00835924">
        <w:tc>
          <w:tcPr>
            <w:tcW w:w="1045" w:type="dxa"/>
          </w:tcPr>
          <w:p w:rsidR="00980835" w:rsidRPr="00467830" w:rsidRDefault="00980835" w:rsidP="0075492B">
            <w:pPr>
              <w:jc w:val="both"/>
              <w:rPr>
                <w:sz w:val="24"/>
                <w:szCs w:val="24"/>
              </w:rPr>
            </w:pPr>
          </w:p>
        </w:tc>
        <w:tc>
          <w:tcPr>
            <w:tcW w:w="2158" w:type="dxa"/>
          </w:tcPr>
          <w:p w:rsidR="00980835" w:rsidRPr="00467830" w:rsidRDefault="00980835" w:rsidP="0075492B">
            <w:pPr>
              <w:jc w:val="both"/>
              <w:rPr>
                <w:rFonts w:eastAsia="Times New Roman"/>
                <w:bCs/>
                <w:color w:val="000000"/>
                <w:sz w:val="24"/>
                <w:szCs w:val="24"/>
              </w:rPr>
            </w:pPr>
            <w:r w:rsidRPr="00467830">
              <w:rPr>
                <w:rFonts w:eastAsia="Times New Roman"/>
                <w:bCs/>
                <w:color w:val="000000"/>
                <w:sz w:val="24"/>
                <w:szCs w:val="24"/>
              </w:rPr>
              <w:t>(5) Chỉ số hài lòng về tiếp nhận, xử lý ý kiến góp ý phản ánh, kiến nghị</w:t>
            </w:r>
          </w:p>
          <w:p w:rsidR="00980835" w:rsidRPr="00467830" w:rsidRDefault="00980835" w:rsidP="0075492B">
            <w:pPr>
              <w:jc w:val="both"/>
              <w:rPr>
                <w:rFonts w:eastAsia="Times New Roman"/>
                <w:bCs/>
                <w:color w:val="000000"/>
                <w:sz w:val="24"/>
                <w:szCs w:val="24"/>
              </w:rPr>
            </w:pPr>
          </w:p>
        </w:tc>
        <w:tc>
          <w:tcPr>
            <w:tcW w:w="1928" w:type="dxa"/>
          </w:tcPr>
          <w:p w:rsidR="00980835" w:rsidRPr="00467830" w:rsidRDefault="00980835" w:rsidP="0075492B">
            <w:pPr>
              <w:jc w:val="both"/>
              <w:rPr>
                <w:sz w:val="24"/>
                <w:szCs w:val="24"/>
              </w:rPr>
            </w:pPr>
          </w:p>
        </w:tc>
        <w:tc>
          <w:tcPr>
            <w:tcW w:w="1923" w:type="dxa"/>
          </w:tcPr>
          <w:p w:rsidR="00980835" w:rsidRPr="00467830" w:rsidRDefault="00980835" w:rsidP="0075492B">
            <w:pPr>
              <w:jc w:val="both"/>
              <w:rPr>
                <w:rFonts w:cs="Times New Roman"/>
                <w:sz w:val="24"/>
                <w:szCs w:val="24"/>
              </w:rPr>
            </w:pPr>
            <w:r w:rsidRPr="00467830">
              <w:rPr>
                <w:bCs/>
                <w:sz w:val="24"/>
                <w:szCs w:val="24"/>
              </w:rPr>
              <w:t xml:space="preserve">- Triển khai các hình thức để người dân/tổ chức dễ dàng góp ý, phản ánh, kiến nghị. Khi nhận được góp ý, phản ánh, kiến nghị phải xử lý và thông báo kết quả cho người phản ánh kịp thời </w:t>
            </w:r>
            <w:r w:rsidRPr="00467830">
              <w:rPr>
                <w:bCs/>
                <w:sz w:val="24"/>
                <w:szCs w:val="24"/>
              </w:rPr>
              <w:lastRenderedPageBreak/>
              <w:t>và đầy đủ thông tin.</w:t>
            </w:r>
          </w:p>
          <w:p w:rsidR="00980835" w:rsidRPr="00467830" w:rsidRDefault="00980835" w:rsidP="0075492B">
            <w:pPr>
              <w:jc w:val="both"/>
              <w:rPr>
                <w:sz w:val="24"/>
                <w:szCs w:val="24"/>
              </w:rPr>
            </w:pPr>
          </w:p>
        </w:tc>
        <w:tc>
          <w:tcPr>
            <w:tcW w:w="1626" w:type="dxa"/>
          </w:tcPr>
          <w:p w:rsidR="00980835" w:rsidRPr="00467830" w:rsidRDefault="00980835" w:rsidP="0075492B">
            <w:pPr>
              <w:jc w:val="both"/>
              <w:rPr>
                <w:sz w:val="24"/>
                <w:szCs w:val="24"/>
              </w:rPr>
            </w:pPr>
          </w:p>
        </w:tc>
        <w:tc>
          <w:tcPr>
            <w:tcW w:w="1543" w:type="dxa"/>
          </w:tcPr>
          <w:p w:rsidR="00980835" w:rsidRPr="00467830" w:rsidRDefault="00980835" w:rsidP="0075492B">
            <w:pPr>
              <w:jc w:val="both"/>
              <w:rPr>
                <w:rFonts w:eastAsia="Times New Roman"/>
                <w:color w:val="000000"/>
                <w:sz w:val="24"/>
                <w:szCs w:val="24"/>
              </w:rPr>
            </w:pPr>
            <w:r w:rsidRPr="00467830">
              <w:rPr>
                <w:rFonts w:eastAsia="Times New Roman"/>
                <w:color w:val="000000"/>
                <w:sz w:val="24"/>
                <w:szCs w:val="24"/>
              </w:rPr>
              <w:t>Thường xuyên</w:t>
            </w:r>
          </w:p>
          <w:p w:rsidR="00980835" w:rsidRPr="00467830" w:rsidRDefault="00980835" w:rsidP="0075492B">
            <w:pPr>
              <w:jc w:val="both"/>
              <w:rPr>
                <w:sz w:val="24"/>
                <w:szCs w:val="24"/>
              </w:rPr>
            </w:pPr>
          </w:p>
        </w:tc>
        <w:tc>
          <w:tcPr>
            <w:tcW w:w="1764" w:type="dxa"/>
          </w:tcPr>
          <w:p w:rsidR="00980835" w:rsidRPr="00467830" w:rsidRDefault="00980835" w:rsidP="0075492B">
            <w:pPr>
              <w:jc w:val="both"/>
              <w:rPr>
                <w:sz w:val="24"/>
                <w:szCs w:val="24"/>
              </w:rPr>
            </w:pPr>
            <w:r w:rsidRPr="00467830">
              <w:rPr>
                <w:rFonts w:eastAsia="Times New Roman"/>
                <w:color w:val="000000"/>
                <w:sz w:val="24"/>
                <w:szCs w:val="24"/>
              </w:rPr>
              <w:t>Các sở, ban, ngành, UBND cấp huyện; UBND cấp xã</w:t>
            </w:r>
          </w:p>
        </w:tc>
        <w:tc>
          <w:tcPr>
            <w:tcW w:w="1560" w:type="dxa"/>
          </w:tcPr>
          <w:p w:rsidR="00980835" w:rsidRPr="00467830" w:rsidRDefault="00980835" w:rsidP="0075492B">
            <w:pPr>
              <w:jc w:val="both"/>
              <w:rPr>
                <w:rFonts w:eastAsia="Times New Roman"/>
                <w:color w:val="000000"/>
                <w:sz w:val="24"/>
                <w:szCs w:val="24"/>
              </w:rPr>
            </w:pPr>
            <w:r w:rsidRPr="00467830">
              <w:rPr>
                <w:rFonts w:eastAsia="Times New Roman"/>
                <w:color w:val="000000"/>
                <w:sz w:val="24"/>
                <w:szCs w:val="24"/>
              </w:rPr>
              <w:t>Văn phòng UBND tỉnh, Sở Nội vụ.</w:t>
            </w:r>
          </w:p>
          <w:p w:rsidR="00980835" w:rsidRPr="00467830" w:rsidRDefault="00980835" w:rsidP="0075492B">
            <w:pPr>
              <w:jc w:val="both"/>
              <w:rPr>
                <w:sz w:val="24"/>
                <w:szCs w:val="24"/>
              </w:rPr>
            </w:pPr>
          </w:p>
        </w:tc>
      </w:tr>
      <w:tr w:rsidR="00980835" w:rsidRPr="00467830" w:rsidTr="00835924">
        <w:tc>
          <w:tcPr>
            <w:tcW w:w="1045" w:type="dxa"/>
          </w:tcPr>
          <w:p w:rsidR="00980835" w:rsidRPr="00E1748A" w:rsidRDefault="00980835" w:rsidP="0075492B">
            <w:pPr>
              <w:jc w:val="both"/>
              <w:rPr>
                <w:b/>
                <w:sz w:val="24"/>
                <w:szCs w:val="24"/>
              </w:rPr>
            </w:pPr>
            <w:r w:rsidRPr="00E1748A">
              <w:rPr>
                <w:b/>
                <w:sz w:val="24"/>
                <w:szCs w:val="24"/>
              </w:rPr>
              <w:lastRenderedPageBreak/>
              <w:t>8.2</w:t>
            </w:r>
          </w:p>
        </w:tc>
        <w:tc>
          <w:tcPr>
            <w:tcW w:w="2158" w:type="dxa"/>
          </w:tcPr>
          <w:p w:rsidR="00980835" w:rsidRPr="00E1748A" w:rsidRDefault="0075492B" w:rsidP="0075492B">
            <w:pPr>
              <w:jc w:val="both"/>
              <w:rPr>
                <w:rFonts w:eastAsia="Times New Roman"/>
                <w:b/>
                <w:bCs/>
                <w:color w:val="000000"/>
                <w:sz w:val="24"/>
                <w:szCs w:val="24"/>
              </w:rPr>
            </w:pPr>
            <w:r w:rsidRPr="00E1748A">
              <w:rPr>
                <w:rFonts w:eastAsia="Times New Roman"/>
                <w:b/>
                <w:bCs/>
                <w:color w:val="000000"/>
                <w:sz w:val="24"/>
                <w:szCs w:val="24"/>
              </w:rPr>
              <w:t>Mức độ thu hút đầu tư của tỉnh</w:t>
            </w:r>
          </w:p>
          <w:p w:rsidR="00980835" w:rsidRPr="00E1748A" w:rsidRDefault="00980835" w:rsidP="0075492B">
            <w:pPr>
              <w:jc w:val="both"/>
              <w:rPr>
                <w:rFonts w:eastAsia="Times New Roman"/>
                <w:b/>
                <w:bCs/>
                <w:color w:val="000000"/>
                <w:sz w:val="24"/>
                <w:szCs w:val="24"/>
              </w:rPr>
            </w:pPr>
          </w:p>
        </w:tc>
        <w:tc>
          <w:tcPr>
            <w:tcW w:w="1928" w:type="dxa"/>
          </w:tcPr>
          <w:p w:rsidR="00980835" w:rsidRPr="00467830" w:rsidRDefault="00980835" w:rsidP="0075492B">
            <w:pPr>
              <w:jc w:val="both"/>
              <w:rPr>
                <w:rFonts w:eastAsia="Times New Roman"/>
                <w:bCs/>
                <w:color w:val="000000"/>
                <w:sz w:val="24"/>
                <w:szCs w:val="24"/>
              </w:rPr>
            </w:pPr>
            <w:r w:rsidRPr="00467830">
              <w:rPr>
                <w:rFonts w:eastAsia="Times New Roman"/>
                <w:bCs/>
                <w:color w:val="000000"/>
                <w:sz w:val="24"/>
                <w:szCs w:val="24"/>
              </w:rPr>
              <w:t>Báo cáo tình hình phát triển kinh tế - xã hội của tỉnh trong năm</w:t>
            </w:r>
          </w:p>
          <w:p w:rsidR="00980835" w:rsidRPr="00467830" w:rsidRDefault="00980835" w:rsidP="0075492B">
            <w:pPr>
              <w:jc w:val="both"/>
              <w:rPr>
                <w:sz w:val="24"/>
                <w:szCs w:val="24"/>
              </w:rPr>
            </w:pPr>
          </w:p>
        </w:tc>
        <w:tc>
          <w:tcPr>
            <w:tcW w:w="1923" w:type="dxa"/>
          </w:tcPr>
          <w:p w:rsidR="00980835" w:rsidRPr="00467830" w:rsidRDefault="00980835" w:rsidP="0075492B">
            <w:pPr>
              <w:jc w:val="both"/>
              <w:rPr>
                <w:rFonts w:eastAsia="Times New Roman"/>
                <w:bCs/>
                <w:color w:val="000000"/>
                <w:sz w:val="24"/>
                <w:szCs w:val="24"/>
              </w:rPr>
            </w:pPr>
            <w:r w:rsidRPr="00467830">
              <w:rPr>
                <w:rFonts w:eastAsia="Times New Roman"/>
                <w:bCs/>
                <w:color w:val="000000"/>
                <w:sz w:val="24"/>
                <w:szCs w:val="24"/>
              </w:rPr>
              <w:t>Tổng số vốn thu hút đầu tư của tỉnh trong năm (đơn vị tính là: tỷ đồng)</w:t>
            </w:r>
          </w:p>
          <w:p w:rsidR="00980835" w:rsidRPr="00467830" w:rsidRDefault="00980835" w:rsidP="0075492B">
            <w:pPr>
              <w:jc w:val="both"/>
              <w:rPr>
                <w:sz w:val="24"/>
                <w:szCs w:val="24"/>
              </w:rPr>
            </w:pPr>
          </w:p>
        </w:tc>
        <w:tc>
          <w:tcPr>
            <w:tcW w:w="1626" w:type="dxa"/>
          </w:tcPr>
          <w:p w:rsidR="00980835" w:rsidRPr="00467830" w:rsidRDefault="00980835" w:rsidP="0075492B">
            <w:pPr>
              <w:jc w:val="both"/>
              <w:rPr>
                <w:sz w:val="24"/>
                <w:szCs w:val="24"/>
              </w:rPr>
            </w:pPr>
            <w:r w:rsidRPr="00467830">
              <w:rPr>
                <w:rFonts w:eastAsia="Times New Roman"/>
                <w:color w:val="000000"/>
                <w:sz w:val="24"/>
                <w:szCs w:val="24"/>
              </w:rPr>
              <w:t>Cao hơn so với năm 2019</w:t>
            </w:r>
          </w:p>
        </w:tc>
        <w:tc>
          <w:tcPr>
            <w:tcW w:w="1543" w:type="dxa"/>
          </w:tcPr>
          <w:p w:rsidR="00980835" w:rsidRPr="00467830" w:rsidRDefault="0075492B" w:rsidP="0075492B">
            <w:pPr>
              <w:jc w:val="both"/>
              <w:rPr>
                <w:rFonts w:eastAsia="Times New Roman"/>
                <w:color w:val="000000"/>
                <w:sz w:val="24"/>
                <w:szCs w:val="24"/>
              </w:rPr>
            </w:pPr>
            <w:r>
              <w:rPr>
                <w:rFonts w:eastAsia="Times New Roman"/>
                <w:color w:val="000000"/>
                <w:sz w:val="24"/>
                <w:szCs w:val="24"/>
              </w:rPr>
              <w:t>Trong năm 2020</w:t>
            </w:r>
          </w:p>
          <w:p w:rsidR="00980835" w:rsidRPr="00467830" w:rsidRDefault="00980835" w:rsidP="0075492B">
            <w:pPr>
              <w:jc w:val="both"/>
              <w:rPr>
                <w:sz w:val="24"/>
                <w:szCs w:val="24"/>
              </w:rPr>
            </w:pPr>
          </w:p>
        </w:tc>
        <w:tc>
          <w:tcPr>
            <w:tcW w:w="1764" w:type="dxa"/>
          </w:tcPr>
          <w:p w:rsidR="00980835" w:rsidRPr="00467830" w:rsidRDefault="00980835" w:rsidP="0075492B">
            <w:pPr>
              <w:jc w:val="both"/>
              <w:rPr>
                <w:sz w:val="24"/>
                <w:szCs w:val="24"/>
              </w:rPr>
            </w:pPr>
            <w:r w:rsidRPr="00467830">
              <w:rPr>
                <w:rFonts w:eastAsia="Times New Roman"/>
                <w:color w:val="000000"/>
                <w:sz w:val="24"/>
                <w:szCs w:val="24"/>
              </w:rPr>
              <w:t>Sở Kế hoạch và Đầu tư</w:t>
            </w:r>
          </w:p>
        </w:tc>
        <w:tc>
          <w:tcPr>
            <w:tcW w:w="1560" w:type="dxa"/>
          </w:tcPr>
          <w:p w:rsidR="00980835" w:rsidRPr="00467830" w:rsidRDefault="00980835" w:rsidP="0075492B">
            <w:pPr>
              <w:jc w:val="both"/>
              <w:rPr>
                <w:sz w:val="24"/>
                <w:szCs w:val="24"/>
              </w:rPr>
            </w:pPr>
            <w:r w:rsidRPr="00467830">
              <w:rPr>
                <w:rFonts w:eastAsia="Times New Roman"/>
                <w:color w:val="000000"/>
                <w:sz w:val="24"/>
                <w:szCs w:val="24"/>
              </w:rPr>
              <w:t>Các sở, ban, ngành, UBND cấp huyện</w:t>
            </w:r>
          </w:p>
        </w:tc>
      </w:tr>
      <w:tr w:rsidR="00980835" w:rsidRPr="00467830" w:rsidTr="00835924">
        <w:tc>
          <w:tcPr>
            <w:tcW w:w="1045" w:type="dxa"/>
          </w:tcPr>
          <w:p w:rsidR="00980835" w:rsidRPr="00E1748A" w:rsidRDefault="00AD3A6F" w:rsidP="0075492B">
            <w:pPr>
              <w:jc w:val="both"/>
              <w:rPr>
                <w:b/>
                <w:sz w:val="24"/>
                <w:szCs w:val="24"/>
              </w:rPr>
            </w:pPr>
            <w:r w:rsidRPr="00E1748A">
              <w:rPr>
                <w:b/>
                <w:sz w:val="24"/>
                <w:szCs w:val="24"/>
              </w:rPr>
              <w:t>8.3</w:t>
            </w:r>
          </w:p>
        </w:tc>
        <w:tc>
          <w:tcPr>
            <w:tcW w:w="2158" w:type="dxa"/>
          </w:tcPr>
          <w:p w:rsidR="00980835" w:rsidRPr="00467830" w:rsidRDefault="00AD3A6F" w:rsidP="0075492B">
            <w:pPr>
              <w:jc w:val="both"/>
              <w:rPr>
                <w:rFonts w:eastAsia="Times New Roman"/>
                <w:bCs/>
                <w:color w:val="000000"/>
                <w:sz w:val="24"/>
                <w:szCs w:val="24"/>
              </w:rPr>
            </w:pPr>
            <w:r w:rsidRPr="00467830">
              <w:rPr>
                <w:rFonts w:eastAsia="Times New Roman"/>
                <w:b/>
                <w:bCs/>
                <w:color w:val="000000"/>
                <w:sz w:val="24"/>
                <w:szCs w:val="24"/>
              </w:rPr>
              <w:t>Mức độ phát triển doanh nghiệp của tỉnh</w:t>
            </w:r>
          </w:p>
        </w:tc>
        <w:tc>
          <w:tcPr>
            <w:tcW w:w="1928" w:type="dxa"/>
          </w:tcPr>
          <w:p w:rsidR="00980835" w:rsidRPr="00467830" w:rsidRDefault="00980835" w:rsidP="0075492B">
            <w:pPr>
              <w:jc w:val="both"/>
              <w:rPr>
                <w:sz w:val="24"/>
                <w:szCs w:val="24"/>
              </w:rPr>
            </w:pPr>
          </w:p>
        </w:tc>
        <w:tc>
          <w:tcPr>
            <w:tcW w:w="1923" w:type="dxa"/>
          </w:tcPr>
          <w:p w:rsidR="00980835" w:rsidRPr="00467830" w:rsidRDefault="00980835" w:rsidP="0075492B">
            <w:pPr>
              <w:jc w:val="both"/>
              <w:rPr>
                <w:sz w:val="24"/>
                <w:szCs w:val="24"/>
              </w:rPr>
            </w:pPr>
          </w:p>
        </w:tc>
        <w:tc>
          <w:tcPr>
            <w:tcW w:w="1626" w:type="dxa"/>
          </w:tcPr>
          <w:p w:rsidR="00980835" w:rsidRPr="00467830" w:rsidRDefault="00980835" w:rsidP="0075492B">
            <w:pPr>
              <w:jc w:val="both"/>
              <w:rPr>
                <w:sz w:val="24"/>
                <w:szCs w:val="24"/>
              </w:rPr>
            </w:pPr>
          </w:p>
        </w:tc>
        <w:tc>
          <w:tcPr>
            <w:tcW w:w="1543" w:type="dxa"/>
          </w:tcPr>
          <w:p w:rsidR="00980835" w:rsidRPr="00467830" w:rsidRDefault="00980835" w:rsidP="0075492B">
            <w:pPr>
              <w:jc w:val="both"/>
              <w:rPr>
                <w:sz w:val="24"/>
                <w:szCs w:val="24"/>
              </w:rPr>
            </w:pPr>
          </w:p>
        </w:tc>
        <w:tc>
          <w:tcPr>
            <w:tcW w:w="1764" w:type="dxa"/>
          </w:tcPr>
          <w:p w:rsidR="00980835" w:rsidRPr="00467830" w:rsidRDefault="00980835" w:rsidP="0075492B">
            <w:pPr>
              <w:jc w:val="both"/>
              <w:rPr>
                <w:sz w:val="24"/>
                <w:szCs w:val="24"/>
              </w:rPr>
            </w:pPr>
          </w:p>
        </w:tc>
        <w:tc>
          <w:tcPr>
            <w:tcW w:w="1560" w:type="dxa"/>
          </w:tcPr>
          <w:p w:rsidR="00980835" w:rsidRPr="00467830" w:rsidRDefault="00980835" w:rsidP="0075492B">
            <w:pPr>
              <w:jc w:val="both"/>
              <w:rPr>
                <w:sz w:val="24"/>
                <w:szCs w:val="24"/>
              </w:rPr>
            </w:pPr>
          </w:p>
        </w:tc>
      </w:tr>
      <w:tr w:rsidR="00AD3A6F" w:rsidRPr="00467830" w:rsidTr="00835924">
        <w:tc>
          <w:tcPr>
            <w:tcW w:w="1045" w:type="dxa"/>
          </w:tcPr>
          <w:p w:rsidR="00AD3A6F" w:rsidRPr="00467830" w:rsidRDefault="00AD3A6F" w:rsidP="0075492B">
            <w:pPr>
              <w:jc w:val="both"/>
              <w:rPr>
                <w:sz w:val="24"/>
                <w:szCs w:val="24"/>
              </w:rPr>
            </w:pPr>
            <w:r w:rsidRPr="00467830">
              <w:rPr>
                <w:sz w:val="24"/>
                <w:szCs w:val="24"/>
              </w:rPr>
              <w:t>8.3.1</w:t>
            </w:r>
          </w:p>
        </w:tc>
        <w:tc>
          <w:tcPr>
            <w:tcW w:w="2158" w:type="dxa"/>
          </w:tcPr>
          <w:p w:rsidR="00AD3A6F" w:rsidRPr="00467830" w:rsidRDefault="00AD3A6F" w:rsidP="0075492B">
            <w:pPr>
              <w:jc w:val="both"/>
              <w:rPr>
                <w:rFonts w:eastAsia="Times New Roman"/>
                <w:color w:val="000000"/>
                <w:sz w:val="24"/>
                <w:szCs w:val="24"/>
              </w:rPr>
            </w:pPr>
            <w:r w:rsidRPr="00467830">
              <w:rPr>
                <w:rFonts w:eastAsia="Times New Roman"/>
                <w:color w:val="000000"/>
                <w:sz w:val="24"/>
                <w:szCs w:val="24"/>
              </w:rPr>
              <w:t>Tỷ lệ doanh nghiệp thành lập mới trong năm 2019</w:t>
            </w:r>
          </w:p>
          <w:p w:rsidR="00AD3A6F" w:rsidRPr="00467830" w:rsidRDefault="00AD3A6F" w:rsidP="0075492B">
            <w:pPr>
              <w:jc w:val="both"/>
              <w:rPr>
                <w:rFonts w:eastAsia="Times New Roman"/>
                <w:bCs/>
                <w:color w:val="000000"/>
                <w:sz w:val="24"/>
                <w:szCs w:val="24"/>
              </w:rPr>
            </w:pPr>
          </w:p>
        </w:tc>
        <w:tc>
          <w:tcPr>
            <w:tcW w:w="1928" w:type="dxa"/>
          </w:tcPr>
          <w:p w:rsidR="00AD3A6F" w:rsidRPr="00467830" w:rsidRDefault="00AD3A6F" w:rsidP="0075492B">
            <w:pPr>
              <w:jc w:val="both"/>
              <w:rPr>
                <w:rFonts w:eastAsia="Times New Roman"/>
                <w:color w:val="000000"/>
                <w:sz w:val="24"/>
                <w:szCs w:val="24"/>
              </w:rPr>
            </w:pPr>
            <w:r w:rsidRPr="00467830">
              <w:rPr>
                <w:rFonts w:eastAsia="Times New Roman"/>
                <w:color w:val="000000"/>
                <w:sz w:val="24"/>
                <w:szCs w:val="24"/>
              </w:rPr>
              <w:t>Báo cáo tình hình phát triển kinh tế - xã hội của tỉnh trong năm</w:t>
            </w:r>
          </w:p>
          <w:p w:rsidR="00AD3A6F" w:rsidRPr="00467830" w:rsidRDefault="00AD3A6F" w:rsidP="0075492B">
            <w:pPr>
              <w:jc w:val="both"/>
              <w:rPr>
                <w:sz w:val="24"/>
                <w:szCs w:val="24"/>
              </w:rPr>
            </w:pPr>
          </w:p>
        </w:tc>
        <w:tc>
          <w:tcPr>
            <w:tcW w:w="1923" w:type="dxa"/>
          </w:tcPr>
          <w:p w:rsidR="00AD3A6F" w:rsidRPr="00467830" w:rsidRDefault="00AD3A6F" w:rsidP="0075492B">
            <w:pPr>
              <w:jc w:val="both"/>
              <w:rPr>
                <w:rFonts w:eastAsia="Times New Roman"/>
                <w:color w:val="000000"/>
                <w:sz w:val="24"/>
                <w:szCs w:val="24"/>
              </w:rPr>
            </w:pPr>
            <w:r w:rsidRPr="00467830">
              <w:rPr>
                <w:rFonts w:eastAsia="Times New Roman"/>
                <w:color w:val="000000"/>
                <w:sz w:val="24"/>
                <w:szCs w:val="24"/>
              </w:rPr>
              <w:t>Tổng số doanh nghiệp thành lập mới tăng lên so với năm trước liền kề.</w:t>
            </w:r>
          </w:p>
          <w:p w:rsidR="00AD3A6F" w:rsidRPr="00467830" w:rsidRDefault="00AD3A6F" w:rsidP="0075492B">
            <w:pPr>
              <w:jc w:val="both"/>
              <w:rPr>
                <w:sz w:val="24"/>
                <w:szCs w:val="24"/>
              </w:rPr>
            </w:pPr>
          </w:p>
        </w:tc>
        <w:tc>
          <w:tcPr>
            <w:tcW w:w="1626" w:type="dxa"/>
          </w:tcPr>
          <w:p w:rsidR="00AD3A6F" w:rsidRPr="00467830" w:rsidRDefault="00AD3A6F" w:rsidP="0075492B">
            <w:pPr>
              <w:jc w:val="both"/>
              <w:rPr>
                <w:rFonts w:eastAsia="Times New Roman"/>
                <w:color w:val="000000"/>
                <w:sz w:val="24"/>
                <w:szCs w:val="24"/>
              </w:rPr>
            </w:pPr>
            <w:r w:rsidRPr="00467830">
              <w:rPr>
                <w:rFonts w:eastAsia="Times New Roman"/>
                <w:color w:val="000000"/>
                <w:sz w:val="24"/>
                <w:szCs w:val="24"/>
              </w:rPr>
              <w:t>Tăng từ 30% trở lên so với năm 2019</w:t>
            </w:r>
          </w:p>
          <w:p w:rsidR="00AD3A6F" w:rsidRPr="00467830" w:rsidRDefault="00AD3A6F" w:rsidP="0075492B">
            <w:pPr>
              <w:jc w:val="both"/>
              <w:rPr>
                <w:sz w:val="24"/>
                <w:szCs w:val="24"/>
              </w:rPr>
            </w:pPr>
          </w:p>
        </w:tc>
        <w:tc>
          <w:tcPr>
            <w:tcW w:w="1543" w:type="dxa"/>
          </w:tcPr>
          <w:p w:rsidR="00AD3A6F" w:rsidRPr="00467830" w:rsidRDefault="00AD3A6F" w:rsidP="0075492B">
            <w:pPr>
              <w:jc w:val="both"/>
              <w:rPr>
                <w:rFonts w:eastAsia="Times New Roman"/>
                <w:color w:val="000000"/>
                <w:sz w:val="24"/>
                <w:szCs w:val="24"/>
              </w:rPr>
            </w:pPr>
            <w:r w:rsidRPr="00467830">
              <w:rPr>
                <w:rFonts w:eastAsia="Times New Roman"/>
                <w:color w:val="000000"/>
                <w:sz w:val="24"/>
                <w:szCs w:val="24"/>
              </w:rPr>
              <w:t>Trong năm 2020</w:t>
            </w:r>
          </w:p>
          <w:p w:rsidR="00AD3A6F" w:rsidRPr="00467830" w:rsidRDefault="00AD3A6F" w:rsidP="0075492B">
            <w:pPr>
              <w:jc w:val="both"/>
              <w:rPr>
                <w:sz w:val="24"/>
                <w:szCs w:val="24"/>
              </w:rPr>
            </w:pPr>
          </w:p>
        </w:tc>
        <w:tc>
          <w:tcPr>
            <w:tcW w:w="1764" w:type="dxa"/>
          </w:tcPr>
          <w:p w:rsidR="00AD3A6F" w:rsidRPr="00467830" w:rsidRDefault="00AD3A6F" w:rsidP="0075492B">
            <w:pPr>
              <w:jc w:val="both"/>
              <w:rPr>
                <w:sz w:val="24"/>
                <w:szCs w:val="24"/>
              </w:rPr>
            </w:pPr>
            <w:r w:rsidRPr="00467830">
              <w:rPr>
                <w:sz w:val="24"/>
                <w:szCs w:val="24"/>
              </w:rPr>
              <w:t>Sở Tài chính</w:t>
            </w:r>
          </w:p>
        </w:tc>
        <w:tc>
          <w:tcPr>
            <w:tcW w:w="1560" w:type="dxa"/>
          </w:tcPr>
          <w:p w:rsidR="00AD3A6F" w:rsidRPr="00467830" w:rsidRDefault="00AD3A6F" w:rsidP="0075492B">
            <w:pPr>
              <w:jc w:val="both"/>
              <w:rPr>
                <w:rFonts w:eastAsia="Times New Roman"/>
                <w:color w:val="000000"/>
                <w:sz w:val="24"/>
                <w:szCs w:val="24"/>
              </w:rPr>
            </w:pPr>
            <w:r w:rsidRPr="00467830">
              <w:rPr>
                <w:rFonts w:eastAsia="Times New Roman"/>
                <w:color w:val="000000"/>
                <w:sz w:val="24"/>
                <w:szCs w:val="24"/>
              </w:rPr>
              <w:t>Các sở, ban, ngành, UBND cấp huyện</w:t>
            </w:r>
          </w:p>
          <w:p w:rsidR="00AD3A6F" w:rsidRPr="00467830" w:rsidRDefault="00AD3A6F" w:rsidP="0075492B">
            <w:pPr>
              <w:jc w:val="both"/>
              <w:rPr>
                <w:sz w:val="24"/>
                <w:szCs w:val="24"/>
              </w:rPr>
            </w:pPr>
          </w:p>
        </w:tc>
      </w:tr>
      <w:tr w:rsidR="00AD3A6F" w:rsidRPr="00467830" w:rsidTr="00835924">
        <w:tc>
          <w:tcPr>
            <w:tcW w:w="1045" w:type="dxa"/>
          </w:tcPr>
          <w:p w:rsidR="00AD3A6F" w:rsidRPr="00467830" w:rsidRDefault="00AD3A6F" w:rsidP="0075492B">
            <w:pPr>
              <w:jc w:val="both"/>
              <w:rPr>
                <w:sz w:val="24"/>
                <w:szCs w:val="24"/>
              </w:rPr>
            </w:pPr>
            <w:r w:rsidRPr="00467830">
              <w:rPr>
                <w:sz w:val="24"/>
                <w:szCs w:val="24"/>
              </w:rPr>
              <w:t>8.3.2</w:t>
            </w:r>
          </w:p>
        </w:tc>
        <w:tc>
          <w:tcPr>
            <w:tcW w:w="2158" w:type="dxa"/>
          </w:tcPr>
          <w:p w:rsidR="00AD3A6F" w:rsidRPr="00467830" w:rsidRDefault="00AD3A6F" w:rsidP="0075492B">
            <w:pPr>
              <w:jc w:val="both"/>
              <w:rPr>
                <w:rFonts w:eastAsia="Times New Roman"/>
                <w:bCs/>
                <w:color w:val="000000"/>
                <w:sz w:val="24"/>
                <w:szCs w:val="24"/>
              </w:rPr>
            </w:pPr>
            <w:r w:rsidRPr="00467830">
              <w:rPr>
                <w:rFonts w:eastAsia="Times New Roman"/>
                <w:color w:val="000000"/>
                <w:sz w:val="24"/>
                <w:szCs w:val="24"/>
              </w:rPr>
              <w:t>Tỷ lệ đóng góp vào thu ngân sách của tỉnh</w:t>
            </w:r>
          </w:p>
        </w:tc>
        <w:tc>
          <w:tcPr>
            <w:tcW w:w="1928" w:type="dxa"/>
          </w:tcPr>
          <w:p w:rsidR="00AD3A6F" w:rsidRPr="00467830" w:rsidRDefault="00AD3A6F" w:rsidP="0075492B">
            <w:pPr>
              <w:jc w:val="both"/>
              <w:rPr>
                <w:rFonts w:eastAsia="Times New Roman"/>
                <w:color w:val="000000"/>
                <w:sz w:val="24"/>
                <w:szCs w:val="24"/>
              </w:rPr>
            </w:pPr>
            <w:r w:rsidRPr="00467830">
              <w:rPr>
                <w:rFonts w:eastAsia="Times New Roman"/>
                <w:color w:val="000000"/>
                <w:sz w:val="24"/>
                <w:szCs w:val="24"/>
              </w:rPr>
              <w:t>Báo cáo kết quả thực hiện ngân sách nhà nước của tỉnh</w:t>
            </w:r>
          </w:p>
          <w:p w:rsidR="00AD3A6F" w:rsidRPr="00467830" w:rsidRDefault="00AD3A6F" w:rsidP="0075492B">
            <w:pPr>
              <w:jc w:val="both"/>
              <w:rPr>
                <w:sz w:val="24"/>
                <w:szCs w:val="24"/>
              </w:rPr>
            </w:pPr>
          </w:p>
        </w:tc>
        <w:tc>
          <w:tcPr>
            <w:tcW w:w="1923" w:type="dxa"/>
          </w:tcPr>
          <w:p w:rsidR="00AD3A6F" w:rsidRPr="00467830" w:rsidRDefault="00AD3A6F" w:rsidP="0075492B">
            <w:pPr>
              <w:jc w:val="both"/>
              <w:rPr>
                <w:rFonts w:eastAsia="Times New Roman"/>
                <w:color w:val="000000"/>
                <w:sz w:val="24"/>
                <w:szCs w:val="24"/>
              </w:rPr>
            </w:pPr>
            <w:r w:rsidRPr="00467830">
              <w:rPr>
                <w:rFonts w:eastAsia="Times New Roman"/>
                <w:color w:val="000000"/>
                <w:sz w:val="24"/>
                <w:szCs w:val="24"/>
              </w:rPr>
              <w:t>Tỷ lệ đóng góp vào thu ngân sách tỉnh của khu vực doanh nghiệp trong năm đánh giá tăng hơn so với năm trước liền kề</w:t>
            </w:r>
          </w:p>
          <w:p w:rsidR="00AD3A6F" w:rsidRPr="00467830" w:rsidRDefault="00AD3A6F" w:rsidP="0075492B">
            <w:pPr>
              <w:jc w:val="both"/>
              <w:rPr>
                <w:sz w:val="24"/>
                <w:szCs w:val="24"/>
              </w:rPr>
            </w:pPr>
          </w:p>
        </w:tc>
        <w:tc>
          <w:tcPr>
            <w:tcW w:w="1626" w:type="dxa"/>
          </w:tcPr>
          <w:p w:rsidR="00AD3A6F" w:rsidRPr="00467830" w:rsidRDefault="00AD3A6F" w:rsidP="0075492B">
            <w:pPr>
              <w:jc w:val="both"/>
              <w:rPr>
                <w:rFonts w:eastAsia="Times New Roman"/>
                <w:color w:val="000000"/>
                <w:sz w:val="24"/>
                <w:szCs w:val="24"/>
              </w:rPr>
            </w:pPr>
            <w:r w:rsidRPr="00467830">
              <w:rPr>
                <w:rFonts w:eastAsia="Times New Roman"/>
                <w:color w:val="000000"/>
                <w:sz w:val="24"/>
                <w:szCs w:val="24"/>
              </w:rPr>
              <w:t>Tăng so với năm trước liền kế</w:t>
            </w:r>
          </w:p>
          <w:p w:rsidR="00AD3A6F" w:rsidRPr="00467830" w:rsidRDefault="00AD3A6F" w:rsidP="0075492B">
            <w:pPr>
              <w:jc w:val="both"/>
              <w:rPr>
                <w:sz w:val="24"/>
                <w:szCs w:val="24"/>
              </w:rPr>
            </w:pPr>
          </w:p>
        </w:tc>
        <w:tc>
          <w:tcPr>
            <w:tcW w:w="1543" w:type="dxa"/>
          </w:tcPr>
          <w:p w:rsidR="00AD3A6F" w:rsidRPr="00467830" w:rsidRDefault="00AD3A6F" w:rsidP="0075492B">
            <w:pPr>
              <w:jc w:val="both"/>
              <w:rPr>
                <w:rFonts w:eastAsia="Times New Roman"/>
                <w:color w:val="000000"/>
                <w:sz w:val="24"/>
                <w:szCs w:val="24"/>
              </w:rPr>
            </w:pPr>
            <w:r w:rsidRPr="00467830">
              <w:rPr>
                <w:rFonts w:eastAsia="Times New Roman"/>
                <w:color w:val="000000"/>
                <w:sz w:val="24"/>
                <w:szCs w:val="24"/>
              </w:rPr>
              <w:t>Trong năm 2020</w:t>
            </w:r>
          </w:p>
          <w:p w:rsidR="00AD3A6F" w:rsidRPr="00467830" w:rsidRDefault="00AD3A6F" w:rsidP="0075492B">
            <w:pPr>
              <w:jc w:val="both"/>
              <w:rPr>
                <w:sz w:val="24"/>
                <w:szCs w:val="24"/>
              </w:rPr>
            </w:pPr>
          </w:p>
        </w:tc>
        <w:tc>
          <w:tcPr>
            <w:tcW w:w="1764" w:type="dxa"/>
          </w:tcPr>
          <w:p w:rsidR="00AD3A6F" w:rsidRPr="00467830" w:rsidRDefault="00AD3A6F" w:rsidP="0075492B">
            <w:pPr>
              <w:jc w:val="both"/>
              <w:rPr>
                <w:sz w:val="24"/>
                <w:szCs w:val="24"/>
              </w:rPr>
            </w:pPr>
            <w:r w:rsidRPr="00467830">
              <w:rPr>
                <w:sz w:val="24"/>
                <w:szCs w:val="24"/>
              </w:rPr>
              <w:t>Sở Tài chính</w:t>
            </w:r>
          </w:p>
        </w:tc>
        <w:tc>
          <w:tcPr>
            <w:tcW w:w="1560" w:type="dxa"/>
          </w:tcPr>
          <w:p w:rsidR="00AD3A6F" w:rsidRPr="00467830" w:rsidRDefault="00AD3A6F" w:rsidP="0075492B">
            <w:pPr>
              <w:jc w:val="both"/>
              <w:rPr>
                <w:rFonts w:eastAsia="Times New Roman"/>
                <w:color w:val="000000"/>
                <w:sz w:val="24"/>
                <w:szCs w:val="24"/>
              </w:rPr>
            </w:pPr>
            <w:r w:rsidRPr="00467830">
              <w:rPr>
                <w:rFonts w:eastAsia="Times New Roman"/>
                <w:color w:val="000000"/>
                <w:sz w:val="24"/>
                <w:szCs w:val="24"/>
              </w:rPr>
              <w:t>Các sở, ban, ngành, UBND cấp huyện</w:t>
            </w:r>
          </w:p>
          <w:p w:rsidR="00AD3A6F" w:rsidRPr="00467830" w:rsidRDefault="00AD3A6F" w:rsidP="0075492B">
            <w:pPr>
              <w:jc w:val="both"/>
              <w:rPr>
                <w:sz w:val="24"/>
                <w:szCs w:val="24"/>
              </w:rPr>
            </w:pPr>
          </w:p>
        </w:tc>
      </w:tr>
      <w:tr w:rsidR="00AD3A6F" w:rsidRPr="00467830" w:rsidTr="00835924">
        <w:tc>
          <w:tcPr>
            <w:tcW w:w="1045" w:type="dxa"/>
          </w:tcPr>
          <w:p w:rsidR="00AD3A6F" w:rsidRPr="00E1748A" w:rsidRDefault="00AD3A6F" w:rsidP="0075492B">
            <w:pPr>
              <w:jc w:val="both"/>
              <w:rPr>
                <w:b/>
                <w:sz w:val="24"/>
                <w:szCs w:val="24"/>
              </w:rPr>
            </w:pPr>
            <w:r w:rsidRPr="00E1748A">
              <w:rPr>
                <w:b/>
                <w:sz w:val="24"/>
                <w:szCs w:val="24"/>
              </w:rPr>
              <w:t>8.4</w:t>
            </w:r>
          </w:p>
        </w:tc>
        <w:tc>
          <w:tcPr>
            <w:tcW w:w="2158" w:type="dxa"/>
          </w:tcPr>
          <w:p w:rsidR="00AD3A6F" w:rsidRPr="00E1748A" w:rsidRDefault="00AD3A6F" w:rsidP="0075492B">
            <w:pPr>
              <w:jc w:val="both"/>
              <w:rPr>
                <w:rFonts w:eastAsia="Times New Roman"/>
                <w:b/>
                <w:bCs/>
                <w:color w:val="000000"/>
                <w:sz w:val="24"/>
                <w:szCs w:val="24"/>
              </w:rPr>
            </w:pPr>
            <w:r w:rsidRPr="00E1748A">
              <w:rPr>
                <w:rFonts w:eastAsia="Times New Roman"/>
                <w:b/>
                <w:bCs/>
                <w:color w:val="000000"/>
                <w:sz w:val="24"/>
                <w:szCs w:val="24"/>
              </w:rPr>
              <w:t xml:space="preserve">Thực hiện thu </w:t>
            </w:r>
            <w:r w:rsidRPr="00E1748A">
              <w:rPr>
                <w:rFonts w:eastAsia="Times New Roman"/>
                <w:b/>
                <w:bCs/>
                <w:color w:val="000000"/>
                <w:sz w:val="24"/>
                <w:szCs w:val="24"/>
              </w:rPr>
              <w:lastRenderedPageBreak/>
              <w:t>ngân sách hàng năm của tỉnh theo Kế hoạch được Chính phủ giao</w:t>
            </w:r>
          </w:p>
        </w:tc>
        <w:tc>
          <w:tcPr>
            <w:tcW w:w="1928" w:type="dxa"/>
          </w:tcPr>
          <w:p w:rsidR="00AD3A6F" w:rsidRPr="00467830" w:rsidRDefault="00AD3A6F" w:rsidP="0075492B">
            <w:pPr>
              <w:jc w:val="both"/>
              <w:rPr>
                <w:rFonts w:eastAsia="Times New Roman"/>
                <w:color w:val="000000"/>
                <w:sz w:val="24"/>
                <w:szCs w:val="24"/>
              </w:rPr>
            </w:pPr>
            <w:r w:rsidRPr="00467830">
              <w:rPr>
                <w:rFonts w:eastAsia="Times New Roman"/>
                <w:color w:val="000000"/>
                <w:sz w:val="24"/>
                <w:szCs w:val="24"/>
              </w:rPr>
              <w:lastRenderedPageBreak/>
              <w:t xml:space="preserve">Báo cáo tình hình </w:t>
            </w:r>
            <w:r w:rsidRPr="00467830">
              <w:rPr>
                <w:rFonts w:eastAsia="Times New Roman"/>
                <w:color w:val="000000"/>
                <w:sz w:val="24"/>
                <w:szCs w:val="24"/>
              </w:rPr>
              <w:lastRenderedPageBreak/>
              <w:t>phát triển kinh tế - xã hội của tỉnh trong năm</w:t>
            </w:r>
          </w:p>
          <w:p w:rsidR="00AD3A6F" w:rsidRPr="00467830" w:rsidRDefault="00AD3A6F" w:rsidP="0075492B">
            <w:pPr>
              <w:jc w:val="both"/>
              <w:rPr>
                <w:sz w:val="24"/>
                <w:szCs w:val="24"/>
              </w:rPr>
            </w:pPr>
          </w:p>
        </w:tc>
        <w:tc>
          <w:tcPr>
            <w:tcW w:w="1923" w:type="dxa"/>
          </w:tcPr>
          <w:p w:rsidR="00AD3A6F" w:rsidRPr="00467830" w:rsidRDefault="00AD3A6F" w:rsidP="0075492B">
            <w:pPr>
              <w:jc w:val="both"/>
              <w:rPr>
                <w:sz w:val="24"/>
                <w:szCs w:val="24"/>
              </w:rPr>
            </w:pPr>
            <w:r w:rsidRPr="00467830">
              <w:rPr>
                <w:rFonts w:eastAsia="Times New Roman"/>
                <w:color w:val="000000"/>
                <w:sz w:val="24"/>
                <w:szCs w:val="24"/>
              </w:rPr>
              <w:lastRenderedPageBreak/>
              <w:t xml:space="preserve">Thu ngân sách </w:t>
            </w:r>
            <w:r w:rsidRPr="00467830">
              <w:rPr>
                <w:rFonts w:eastAsia="Times New Roman"/>
                <w:color w:val="000000"/>
                <w:sz w:val="24"/>
                <w:szCs w:val="24"/>
              </w:rPr>
              <w:lastRenderedPageBreak/>
              <w:t>của tỉnh trong năm đánh giá theo chỉ tiêu được Chính phủ giao</w:t>
            </w:r>
          </w:p>
        </w:tc>
        <w:tc>
          <w:tcPr>
            <w:tcW w:w="1626" w:type="dxa"/>
          </w:tcPr>
          <w:p w:rsidR="00AD3A6F" w:rsidRPr="00467830" w:rsidRDefault="00AD3A6F" w:rsidP="0075492B">
            <w:pPr>
              <w:jc w:val="both"/>
              <w:rPr>
                <w:rFonts w:eastAsia="Times New Roman"/>
                <w:color w:val="000000"/>
                <w:sz w:val="24"/>
                <w:szCs w:val="24"/>
              </w:rPr>
            </w:pPr>
            <w:r w:rsidRPr="00467830">
              <w:rPr>
                <w:rFonts w:eastAsia="Times New Roman"/>
                <w:color w:val="000000"/>
                <w:sz w:val="24"/>
                <w:szCs w:val="24"/>
              </w:rPr>
              <w:lastRenderedPageBreak/>
              <w:t xml:space="preserve">Vượt chỉ tiêu </w:t>
            </w:r>
            <w:r w:rsidRPr="00467830">
              <w:rPr>
                <w:rFonts w:eastAsia="Times New Roman"/>
                <w:color w:val="000000"/>
                <w:sz w:val="24"/>
                <w:szCs w:val="24"/>
              </w:rPr>
              <w:lastRenderedPageBreak/>
              <w:t>được Chính phủ giao</w:t>
            </w:r>
          </w:p>
          <w:p w:rsidR="00AD3A6F" w:rsidRPr="00467830" w:rsidRDefault="00AD3A6F" w:rsidP="0075492B">
            <w:pPr>
              <w:jc w:val="both"/>
              <w:rPr>
                <w:sz w:val="24"/>
                <w:szCs w:val="24"/>
              </w:rPr>
            </w:pPr>
          </w:p>
        </w:tc>
        <w:tc>
          <w:tcPr>
            <w:tcW w:w="1543" w:type="dxa"/>
          </w:tcPr>
          <w:p w:rsidR="00AD3A6F" w:rsidRPr="00467830" w:rsidRDefault="00AD3A6F" w:rsidP="0075492B">
            <w:pPr>
              <w:jc w:val="both"/>
              <w:rPr>
                <w:rFonts w:eastAsia="Times New Roman"/>
                <w:color w:val="000000"/>
                <w:sz w:val="24"/>
                <w:szCs w:val="24"/>
              </w:rPr>
            </w:pPr>
            <w:r w:rsidRPr="00467830">
              <w:rPr>
                <w:rFonts w:eastAsia="Times New Roman"/>
                <w:color w:val="000000"/>
                <w:sz w:val="24"/>
                <w:szCs w:val="24"/>
              </w:rPr>
              <w:lastRenderedPageBreak/>
              <w:t xml:space="preserve">Trong năm </w:t>
            </w:r>
            <w:r w:rsidRPr="00467830">
              <w:rPr>
                <w:rFonts w:eastAsia="Times New Roman"/>
                <w:color w:val="000000"/>
                <w:sz w:val="24"/>
                <w:szCs w:val="24"/>
              </w:rPr>
              <w:lastRenderedPageBreak/>
              <w:t>2020</w:t>
            </w:r>
          </w:p>
          <w:p w:rsidR="00AD3A6F" w:rsidRPr="00467830" w:rsidRDefault="00AD3A6F" w:rsidP="0075492B">
            <w:pPr>
              <w:jc w:val="both"/>
              <w:rPr>
                <w:sz w:val="24"/>
                <w:szCs w:val="24"/>
              </w:rPr>
            </w:pPr>
          </w:p>
        </w:tc>
        <w:tc>
          <w:tcPr>
            <w:tcW w:w="1764" w:type="dxa"/>
          </w:tcPr>
          <w:p w:rsidR="00AD3A6F" w:rsidRPr="00467830" w:rsidRDefault="00AD3A6F" w:rsidP="0075492B">
            <w:pPr>
              <w:jc w:val="both"/>
              <w:rPr>
                <w:sz w:val="24"/>
                <w:szCs w:val="24"/>
              </w:rPr>
            </w:pPr>
            <w:r w:rsidRPr="00467830">
              <w:rPr>
                <w:sz w:val="24"/>
                <w:szCs w:val="24"/>
              </w:rPr>
              <w:lastRenderedPageBreak/>
              <w:t>Sở Tài chính</w:t>
            </w:r>
          </w:p>
        </w:tc>
        <w:tc>
          <w:tcPr>
            <w:tcW w:w="1560" w:type="dxa"/>
          </w:tcPr>
          <w:p w:rsidR="00AD3A6F" w:rsidRPr="00467830" w:rsidRDefault="00AD3A6F" w:rsidP="0075492B">
            <w:pPr>
              <w:jc w:val="both"/>
              <w:rPr>
                <w:rFonts w:eastAsia="Times New Roman"/>
                <w:color w:val="000000"/>
                <w:sz w:val="24"/>
                <w:szCs w:val="24"/>
              </w:rPr>
            </w:pPr>
            <w:r w:rsidRPr="00467830">
              <w:rPr>
                <w:rFonts w:eastAsia="Times New Roman"/>
                <w:color w:val="000000"/>
                <w:sz w:val="24"/>
                <w:szCs w:val="24"/>
              </w:rPr>
              <w:t xml:space="preserve">Các sở, ban, </w:t>
            </w:r>
            <w:r w:rsidRPr="00467830">
              <w:rPr>
                <w:rFonts w:eastAsia="Times New Roman"/>
                <w:color w:val="000000"/>
                <w:sz w:val="24"/>
                <w:szCs w:val="24"/>
              </w:rPr>
              <w:lastRenderedPageBreak/>
              <w:t>ngành, UBND cấp huyện</w:t>
            </w:r>
          </w:p>
          <w:p w:rsidR="00AD3A6F" w:rsidRPr="00467830" w:rsidRDefault="00AD3A6F" w:rsidP="0075492B">
            <w:pPr>
              <w:jc w:val="both"/>
              <w:rPr>
                <w:sz w:val="24"/>
                <w:szCs w:val="24"/>
              </w:rPr>
            </w:pPr>
          </w:p>
        </w:tc>
      </w:tr>
      <w:tr w:rsidR="00AD3A6F" w:rsidRPr="00467830" w:rsidTr="00835924">
        <w:tc>
          <w:tcPr>
            <w:tcW w:w="1045" w:type="dxa"/>
          </w:tcPr>
          <w:p w:rsidR="00AD3A6F" w:rsidRPr="00E1748A" w:rsidRDefault="00AD3A6F" w:rsidP="0075492B">
            <w:pPr>
              <w:jc w:val="both"/>
              <w:rPr>
                <w:b/>
                <w:sz w:val="24"/>
                <w:szCs w:val="24"/>
              </w:rPr>
            </w:pPr>
            <w:r w:rsidRPr="00E1748A">
              <w:rPr>
                <w:b/>
                <w:sz w:val="24"/>
                <w:szCs w:val="24"/>
              </w:rPr>
              <w:lastRenderedPageBreak/>
              <w:t>8.5</w:t>
            </w:r>
          </w:p>
        </w:tc>
        <w:tc>
          <w:tcPr>
            <w:tcW w:w="2158" w:type="dxa"/>
          </w:tcPr>
          <w:p w:rsidR="00AD3A6F" w:rsidRPr="00E1748A" w:rsidRDefault="00AD3A6F" w:rsidP="0075492B">
            <w:pPr>
              <w:jc w:val="both"/>
              <w:rPr>
                <w:rFonts w:eastAsia="Times New Roman"/>
                <w:b/>
                <w:bCs/>
                <w:color w:val="000000"/>
                <w:sz w:val="24"/>
                <w:szCs w:val="24"/>
              </w:rPr>
            </w:pPr>
            <w:r w:rsidRPr="00E1748A">
              <w:rPr>
                <w:rFonts w:eastAsia="Times New Roman"/>
                <w:b/>
                <w:bCs/>
                <w:color w:val="000000"/>
                <w:sz w:val="24"/>
                <w:szCs w:val="24"/>
              </w:rPr>
              <w:t>Tỷ lệ tăng tổng sản phẩm trên địa bàn tỉnh (GRDP)</w:t>
            </w:r>
          </w:p>
        </w:tc>
        <w:tc>
          <w:tcPr>
            <w:tcW w:w="1928" w:type="dxa"/>
          </w:tcPr>
          <w:p w:rsidR="00AD3A6F" w:rsidRPr="00467830" w:rsidRDefault="00AD3A6F" w:rsidP="0075492B">
            <w:pPr>
              <w:jc w:val="both"/>
              <w:rPr>
                <w:rFonts w:eastAsia="Times New Roman"/>
                <w:color w:val="000000"/>
                <w:sz w:val="24"/>
                <w:szCs w:val="24"/>
              </w:rPr>
            </w:pPr>
            <w:r w:rsidRPr="00467830">
              <w:rPr>
                <w:rFonts w:eastAsia="Times New Roman"/>
                <w:color w:val="000000"/>
                <w:sz w:val="24"/>
                <w:szCs w:val="24"/>
              </w:rPr>
              <w:t>Báo cáo tình hình phát triển kinh tế - xã hội của tỉnh trong năm</w:t>
            </w:r>
          </w:p>
          <w:p w:rsidR="00AD3A6F" w:rsidRPr="00467830" w:rsidRDefault="00AD3A6F" w:rsidP="0075492B">
            <w:pPr>
              <w:jc w:val="both"/>
              <w:rPr>
                <w:sz w:val="24"/>
                <w:szCs w:val="24"/>
              </w:rPr>
            </w:pPr>
          </w:p>
        </w:tc>
        <w:tc>
          <w:tcPr>
            <w:tcW w:w="1923" w:type="dxa"/>
          </w:tcPr>
          <w:p w:rsidR="00AD3A6F" w:rsidRPr="00467830" w:rsidRDefault="00AD3A6F" w:rsidP="0075492B">
            <w:pPr>
              <w:jc w:val="both"/>
              <w:rPr>
                <w:sz w:val="24"/>
                <w:szCs w:val="24"/>
              </w:rPr>
            </w:pPr>
          </w:p>
        </w:tc>
        <w:tc>
          <w:tcPr>
            <w:tcW w:w="1626" w:type="dxa"/>
          </w:tcPr>
          <w:p w:rsidR="00AD3A6F" w:rsidRPr="00467830" w:rsidRDefault="00AD3A6F" w:rsidP="0075492B">
            <w:pPr>
              <w:jc w:val="both"/>
              <w:rPr>
                <w:sz w:val="24"/>
                <w:szCs w:val="24"/>
              </w:rPr>
            </w:pPr>
          </w:p>
        </w:tc>
        <w:tc>
          <w:tcPr>
            <w:tcW w:w="1543" w:type="dxa"/>
          </w:tcPr>
          <w:p w:rsidR="00AD3A6F" w:rsidRPr="00467830" w:rsidRDefault="00AD3A6F" w:rsidP="0075492B">
            <w:pPr>
              <w:jc w:val="both"/>
              <w:rPr>
                <w:rFonts w:eastAsia="Times New Roman"/>
                <w:color w:val="000000"/>
                <w:sz w:val="24"/>
                <w:szCs w:val="24"/>
              </w:rPr>
            </w:pPr>
            <w:r w:rsidRPr="00467830">
              <w:rPr>
                <w:rFonts w:eastAsia="Times New Roman"/>
                <w:color w:val="000000"/>
                <w:sz w:val="24"/>
                <w:szCs w:val="24"/>
              </w:rPr>
              <w:t>Trong năm 2020</w:t>
            </w:r>
          </w:p>
          <w:p w:rsidR="00AD3A6F" w:rsidRPr="00467830" w:rsidRDefault="00AD3A6F" w:rsidP="0075492B">
            <w:pPr>
              <w:jc w:val="both"/>
              <w:rPr>
                <w:sz w:val="24"/>
                <w:szCs w:val="24"/>
              </w:rPr>
            </w:pPr>
          </w:p>
        </w:tc>
        <w:tc>
          <w:tcPr>
            <w:tcW w:w="1764" w:type="dxa"/>
          </w:tcPr>
          <w:p w:rsidR="00AD3A6F" w:rsidRPr="00467830" w:rsidRDefault="00AD3A6F" w:rsidP="0075492B">
            <w:pPr>
              <w:jc w:val="both"/>
              <w:rPr>
                <w:sz w:val="24"/>
                <w:szCs w:val="24"/>
              </w:rPr>
            </w:pPr>
            <w:r w:rsidRPr="00467830">
              <w:rPr>
                <w:sz w:val="24"/>
                <w:szCs w:val="24"/>
              </w:rPr>
              <w:t>Sở Tài chính</w:t>
            </w:r>
          </w:p>
        </w:tc>
        <w:tc>
          <w:tcPr>
            <w:tcW w:w="1560" w:type="dxa"/>
          </w:tcPr>
          <w:p w:rsidR="00AD3A6F" w:rsidRPr="00467830" w:rsidRDefault="00AD3A6F" w:rsidP="0075492B">
            <w:pPr>
              <w:jc w:val="both"/>
              <w:rPr>
                <w:rFonts w:eastAsia="Times New Roman"/>
                <w:color w:val="000000"/>
                <w:sz w:val="24"/>
                <w:szCs w:val="24"/>
              </w:rPr>
            </w:pPr>
            <w:r w:rsidRPr="00467830">
              <w:rPr>
                <w:rFonts w:eastAsia="Times New Roman"/>
                <w:color w:val="000000"/>
                <w:sz w:val="24"/>
                <w:szCs w:val="24"/>
              </w:rPr>
              <w:t>Các sở, ban, ngành, UBND cấp huyện</w:t>
            </w:r>
          </w:p>
          <w:p w:rsidR="00AD3A6F" w:rsidRPr="00467830" w:rsidRDefault="00AD3A6F" w:rsidP="0075492B">
            <w:pPr>
              <w:jc w:val="both"/>
              <w:rPr>
                <w:sz w:val="24"/>
                <w:szCs w:val="24"/>
              </w:rPr>
            </w:pPr>
          </w:p>
        </w:tc>
      </w:tr>
      <w:tr w:rsidR="00AD3A6F" w:rsidRPr="00467830" w:rsidTr="00835924">
        <w:tc>
          <w:tcPr>
            <w:tcW w:w="1045" w:type="dxa"/>
          </w:tcPr>
          <w:p w:rsidR="00AD3A6F" w:rsidRPr="00E1748A" w:rsidRDefault="00AD3A6F" w:rsidP="0075492B">
            <w:pPr>
              <w:jc w:val="both"/>
              <w:rPr>
                <w:b/>
                <w:sz w:val="24"/>
                <w:szCs w:val="24"/>
              </w:rPr>
            </w:pPr>
            <w:r w:rsidRPr="00E1748A">
              <w:rPr>
                <w:b/>
                <w:sz w:val="24"/>
                <w:szCs w:val="24"/>
              </w:rPr>
              <w:t>8.6</w:t>
            </w:r>
          </w:p>
        </w:tc>
        <w:tc>
          <w:tcPr>
            <w:tcW w:w="2158" w:type="dxa"/>
          </w:tcPr>
          <w:p w:rsidR="00AD3A6F" w:rsidRPr="00E1748A" w:rsidRDefault="00AD3A6F" w:rsidP="0075492B">
            <w:pPr>
              <w:jc w:val="both"/>
              <w:rPr>
                <w:rFonts w:eastAsia="Times New Roman"/>
                <w:b/>
                <w:bCs/>
                <w:color w:val="000000"/>
                <w:sz w:val="24"/>
                <w:szCs w:val="24"/>
              </w:rPr>
            </w:pPr>
            <w:r w:rsidRPr="00E1748A">
              <w:rPr>
                <w:rFonts w:eastAsia="Times New Roman"/>
                <w:b/>
                <w:bCs/>
                <w:color w:val="000000"/>
                <w:sz w:val="24"/>
                <w:szCs w:val="24"/>
              </w:rPr>
              <w:t>Mức độ thực hiện các chỉ tiêu phát triển KT-XH do HĐND giao</w:t>
            </w:r>
          </w:p>
        </w:tc>
        <w:tc>
          <w:tcPr>
            <w:tcW w:w="1928" w:type="dxa"/>
          </w:tcPr>
          <w:p w:rsidR="00AD3A6F" w:rsidRPr="00467830" w:rsidRDefault="00AD3A6F" w:rsidP="0075492B">
            <w:pPr>
              <w:jc w:val="both"/>
              <w:rPr>
                <w:rFonts w:eastAsia="Times New Roman"/>
                <w:color w:val="000000"/>
                <w:sz w:val="24"/>
                <w:szCs w:val="24"/>
              </w:rPr>
            </w:pPr>
            <w:r w:rsidRPr="00467830">
              <w:rPr>
                <w:rFonts w:eastAsia="Times New Roman"/>
                <w:color w:val="000000"/>
                <w:sz w:val="24"/>
                <w:szCs w:val="24"/>
              </w:rPr>
              <w:t>Báo cáo tình hình phát triển kinh tế - xã hội của tỉnh trong năm</w:t>
            </w:r>
          </w:p>
          <w:p w:rsidR="00AD3A6F" w:rsidRPr="00467830" w:rsidRDefault="00AD3A6F" w:rsidP="0075492B">
            <w:pPr>
              <w:jc w:val="both"/>
              <w:rPr>
                <w:sz w:val="24"/>
                <w:szCs w:val="24"/>
              </w:rPr>
            </w:pPr>
          </w:p>
        </w:tc>
        <w:tc>
          <w:tcPr>
            <w:tcW w:w="1923" w:type="dxa"/>
          </w:tcPr>
          <w:p w:rsidR="00AD3A6F" w:rsidRPr="00467830" w:rsidRDefault="00AD3A6F" w:rsidP="0075492B">
            <w:pPr>
              <w:jc w:val="both"/>
              <w:rPr>
                <w:sz w:val="24"/>
                <w:szCs w:val="24"/>
              </w:rPr>
            </w:pPr>
          </w:p>
        </w:tc>
        <w:tc>
          <w:tcPr>
            <w:tcW w:w="1626" w:type="dxa"/>
          </w:tcPr>
          <w:p w:rsidR="00AD3A6F" w:rsidRPr="00467830" w:rsidRDefault="00AD3A6F" w:rsidP="0075492B">
            <w:pPr>
              <w:jc w:val="both"/>
              <w:rPr>
                <w:rFonts w:eastAsia="Times New Roman"/>
                <w:color w:val="000000"/>
                <w:sz w:val="24"/>
                <w:szCs w:val="24"/>
              </w:rPr>
            </w:pPr>
            <w:r w:rsidRPr="00467830">
              <w:rPr>
                <w:rFonts w:eastAsia="Times New Roman"/>
                <w:color w:val="000000"/>
                <w:sz w:val="24"/>
                <w:szCs w:val="24"/>
              </w:rPr>
              <w:t>Vượt</w:t>
            </w:r>
            <w:r w:rsidR="001E7AE3">
              <w:rPr>
                <w:rFonts w:eastAsia="Times New Roman"/>
                <w:color w:val="000000"/>
                <w:sz w:val="24"/>
                <w:szCs w:val="24"/>
              </w:rPr>
              <w:t xml:space="preserve"> chỉ tiêu do HĐN</w:t>
            </w:r>
            <w:r w:rsidRPr="00467830">
              <w:rPr>
                <w:rFonts w:eastAsia="Times New Roman"/>
                <w:color w:val="000000"/>
                <w:sz w:val="24"/>
                <w:szCs w:val="24"/>
              </w:rPr>
              <w:t>D tỉnh giao</w:t>
            </w:r>
          </w:p>
          <w:p w:rsidR="00AD3A6F" w:rsidRPr="00467830" w:rsidRDefault="00AD3A6F" w:rsidP="0075492B">
            <w:pPr>
              <w:jc w:val="both"/>
              <w:rPr>
                <w:sz w:val="24"/>
                <w:szCs w:val="24"/>
              </w:rPr>
            </w:pPr>
          </w:p>
        </w:tc>
        <w:tc>
          <w:tcPr>
            <w:tcW w:w="1543" w:type="dxa"/>
          </w:tcPr>
          <w:p w:rsidR="00AD3A6F" w:rsidRPr="00467830" w:rsidRDefault="00AD3A6F" w:rsidP="0075492B">
            <w:pPr>
              <w:jc w:val="both"/>
              <w:rPr>
                <w:rFonts w:eastAsia="Times New Roman"/>
                <w:color w:val="000000"/>
                <w:sz w:val="24"/>
                <w:szCs w:val="24"/>
              </w:rPr>
            </w:pPr>
            <w:r w:rsidRPr="00467830">
              <w:rPr>
                <w:rFonts w:eastAsia="Times New Roman"/>
                <w:color w:val="000000"/>
                <w:sz w:val="24"/>
                <w:szCs w:val="24"/>
              </w:rPr>
              <w:t>Trong năm 2020</w:t>
            </w:r>
          </w:p>
          <w:p w:rsidR="00AD3A6F" w:rsidRPr="00467830" w:rsidRDefault="00AD3A6F" w:rsidP="0075492B">
            <w:pPr>
              <w:jc w:val="both"/>
              <w:rPr>
                <w:sz w:val="24"/>
                <w:szCs w:val="24"/>
              </w:rPr>
            </w:pPr>
          </w:p>
        </w:tc>
        <w:tc>
          <w:tcPr>
            <w:tcW w:w="1764" w:type="dxa"/>
          </w:tcPr>
          <w:p w:rsidR="00AD3A6F" w:rsidRPr="00467830" w:rsidRDefault="00AD3A6F" w:rsidP="0075492B">
            <w:pPr>
              <w:jc w:val="both"/>
              <w:rPr>
                <w:sz w:val="24"/>
                <w:szCs w:val="24"/>
              </w:rPr>
            </w:pPr>
            <w:r w:rsidRPr="00467830">
              <w:rPr>
                <w:sz w:val="24"/>
                <w:szCs w:val="24"/>
              </w:rPr>
              <w:t>Sở Kế hoạch và Đầu tư</w:t>
            </w:r>
          </w:p>
        </w:tc>
        <w:tc>
          <w:tcPr>
            <w:tcW w:w="1560" w:type="dxa"/>
          </w:tcPr>
          <w:p w:rsidR="00AD3A6F" w:rsidRPr="00467830" w:rsidRDefault="00AD3A6F" w:rsidP="0075492B">
            <w:pPr>
              <w:jc w:val="both"/>
              <w:rPr>
                <w:rFonts w:eastAsia="Times New Roman"/>
                <w:color w:val="000000"/>
                <w:sz w:val="24"/>
                <w:szCs w:val="24"/>
              </w:rPr>
            </w:pPr>
            <w:r w:rsidRPr="00467830">
              <w:rPr>
                <w:rFonts w:eastAsia="Times New Roman"/>
                <w:color w:val="000000"/>
                <w:sz w:val="24"/>
                <w:szCs w:val="24"/>
              </w:rPr>
              <w:t>Các sở, ban, ngành, UBND cấp huyện</w:t>
            </w:r>
          </w:p>
          <w:p w:rsidR="00AD3A6F" w:rsidRPr="00467830" w:rsidRDefault="00AD3A6F" w:rsidP="0075492B">
            <w:pPr>
              <w:jc w:val="both"/>
              <w:rPr>
                <w:sz w:val="24"/>
                <w:szCs w:val="24"/>
              </w:rPr>
            </w:pPr>
          </w:p>
        </w:tc>
      </w:tr>
      <w:tr w:rsidR="00AD3A6F" w:rsidRPr="00467830" w:rsidTr="00835924">
        <w:tc>
          <w:tcPr>
            <w:tcW w:w="1045" w:type="dxa"/>
          </w:tcPr>
          <w:p w:rsidR="00AD3A6F" w:rsidRPr="00467830" w:rsidRDefault="00AD3A6F" w:rsidP="0075492B">
            <w:pPr>
              <w:jc w:val="both"/>
              <w:rPr>
                <w:sz w:val="24"/>
                <w:szCs w:val="24"/>
              </w:rPr>
            </w:pPr>
          </w:p>
        </w:tc>
        <w:tc>
          <w:tcPr>
            <w:tcW w:w="2158" w:type="dxa"/>
          </w:tcPr>
          <w:p w:rsidR="00AD3A6F" w:rsidRPr="00467830" w:rsidRDefault="00AD3A6F" w:rsidP="0075492B">
            <w:pPr>
              <w:jc w:val="both"/>
              <w:rPr>
                <w:rFonts w:eastAsia="Times New Roman"/>
                <w:bCs/>
                <w:color w:val="000000"/>
                <w:sz w:val="24"/>
                <w:szCs w:val="24"/>
              </w:rPr>
            </w:pPr>
          </w:p>
        </w:tc>
        <w:tc>
          <w:tcPr>
            <w:tcW w:w="1928" w:type="dxa"/>
          </w:tcPr>
          <w:p w:rsidR="00AD3A6F" w:rsidRPr="00467830" w:rsidRDefault="00AD3A6F" w:rsidP="0075492B">
            <w:pPr>
              <w:jc w:val="both"/>
              <w:rPr>
                <w:sz w:val="24"/>
                <w:szCs w:val="24"/>
              </w:rPr>
            </w:pPr>
          </w:p>
        </w:tc>
        <w:tc>
          <w:tcPr>
            <w:tcW w:w="1923" w:type="dxa"/>
          </w:tcPr>
          <w:p w:rsidR="00AD3A6F" w:rsidRPr="00467830" w:rsidRDefault="00AD3A6F" w:rsidP="0075492B">
            <w:pPr>
              <w:jc w:val="both"/>
              <w:rPr>
                <w:sz w:val="24"/>
                <w:szCs w:val="24"/>
              </w:rPr>
            </w:pPr>
          </w:p>
        </w:tc>
        <w:tc>
          <w:tcPr>
            <w:tcW w:w="1626" w:type="dxa"/>
          </w:tcPr>
          <w:p w:rsidR="00AD3A6F" w:rsidRPr="00467830" w:rsidRDefault="00AD3A6F" w:rsidP="0075492B">
            <w:pPr>
              <w:jc w:val="both"/>
              <w:rPr>
                <w:sz w:val="24"/>
                <w:szCs w:val="24"/>
              </w:rPr>
            </w:pPr>
          </w:p>
        </w:tc>
        <w:tc>
          <w:tcPr>
            <w:tcW w:w="1543" w:type="dxa"/>
          </w:tcPr>
          <w:p w:rsidR="00AD3A6F" w:rsidRPr="00467830" w:rsidRDefault="00AD3A6F" w:rsidP="0075492B">
            <w:pPr>
              <w:jc w:val="both"/>
              <w:rPr>
                <w:sz w:val="24"/>
                <w:szCs w:val="24"/>
              </w:rPr>
            </w:pPr>
          </w:p>
        </w:tc>
        <w:tc>
          <w:tcPr>
            <w:tcW w:w="1764" w:type="dxa"/>
          </w:tcPr>
          <w:p w:rsidR="00AD3A6F" w:rsidRPr="00467830" w:rsidRDefault="00AD3A6F" w:rsidP="0075492B">
            <w:pPr>
              <w:jc w:val="both"/>
              <w:rPr>
                <w:sz w:val="24"/>
                <w:szCs w:val="24"/>
              </w:rPr>
            </w:pPr>
          </w:p>
        </w:tc>
        <w:tc>
          <w:tcPr>
            <w:tcW w:w="1560" w:type="dxa"/>
          </w:tcPr>
          <w:p w:rsidR="00AD3A6F" w:rsidRPr="00467830" w:rsidRDefault="00AD3A6F" w:rsidP="0075492B">
            <w:pPr>
              <w:jc w:val="both"/>
              <w:rPr>
                <w:sz w:val="24"/>
                <w:szCs w:val="24"/>
              </w:rPr>
            </w:pPr>
          </w:p>
        </w:tc>
      </w:tr>
    </w:tbl>
    <w:p w:rsidR="00977F0C" w:rsidRPr="00467830" w:rsidRDefault="00977F0C" w:rsidP="0075492B">
      <w:pPr>
        <w:jc w:val="both"/>
        <w:rPr>
          <w:szCs w:val="24"/>
        </w:rPr>
      </w:pPr>
    </w:p>
    <w:sectPr w:rsidR="00977F0C" w:rsidRPr="00467830" w:rsidSect="00977F0C">
      <w:footerReference w:type="default" r:id="rId7"/>
      <w:pgSz w:w="16838" w:h="11906" w:orient="landscape" w:code="9"/>
      <w:pgMar w:top="1134" w:right="1701" w:bottom="1985" w:left="1985" w:header="0" w:footer="60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CCC" w:rsidRDefault="00E43CCC" w:rsidP="00C65DED">
      <w:r>
        <w:separator/>
      </w:r>
    </w:p>
  </w:endnote>
  <w:endnote w:type="continuationSeparator" w:id="0">
    <w:p w:rsidR="00E43CCC" w:rsidRDefault="00E43CCC" w:rsidP="00C6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162392"/>
      <w:docPartObj>
        <w:docPartGallery w:val="Page Numbers (Bottom of Page)"/>
        <w:docPartUnique/>
      </w:docPartObj>
    </w:sdtPr>
    <w:sdtEndPr>
      <w:rPr>
        <w:noProof/>
      </w:rPr>
    </w:sdtEndPr>
    <w:sdtContent>
      <w:p w:rsidR="00C65DED" w:rsidRDefault="00C65DED">
        <w:pPr>
          <w:pStyle w:val="Footer"/>
          <w:jc w:val="right"/>
        </w:pPr>
        <w:r>
          <w:fldChar w:fldCharType="begin"/>
        </w:r>
        <w:r>
          <w:instrText xml:space="preserve"> PAGE   \* MERGEFORMAT </w:instrText>
        </w:r>
        <w:r>
          <w:fldChar w:fldCharType="separate"/>
        </w:r>
        <w:r w:rsidR="00666DE9">
          <w:rPr>
            <w:noProof/>
          </w:rPr>
          <w:t>28</w:t>
        </w:r>
        <w:r>
          <w:rPr>
            <w:noProof/>
          </w:rPr>
          <w:fldChar w:fldCharType="end"/>
        </w:r>
      </w:p>
    </w:sdtContent>
  </w:sdt>
  <w:p w:rsidR="00C65DED" w:rsidRDefault="00C65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CCC" w:rsidRDefault="00E43CCC" w:rsidP="00C65DED">
      <w:r>
        <w:separator/>
      </w:r>
    </w:p>
  </w:footnote>
  <w:footnote w:type="continuationSeparator" w:id="0">
    <w:p w:rsidR="00E43CCC" w:rsidRDefault="00E43CCC" w:rsidP="00C65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77F0C"/>
    <w:rsid w:val="000520D9"/>
    <w:rsid w:val="000B07B3"/>
    <w:rsid w:val="000B6A59"/>
    <w:rsid w:val="001320EC"/>
    <w:rsid w:val="001572F4"/>
    <w:rsid w:val="001E7AE3"/>
    <w:rsid w:val="00232428"/>
    <w:rsid w:val="002C186E"/>
    <w:rsid w:val="002D716B"/>
    <w:rsid w:val="0031787C"/>
    <w:rsid w:val="0038749C"/>
    <w:rsid w:val="00467830"/>
    <w:rsid w:val="004F1EEF"/>
    <w:rsid w:val="00576375"/>
    <w:rsid w:val="00622155"/>
    <w:rsid w:val="00666DE9"/>
    <w:rsid w:val="006C2D8E"/>
    <w:rsid w:val="0075492B"/>
    <w:rsid w:val="007C54BA"/>
    <w:rsid w:val="008255B5"/>
    <w:rsid w:val="00835924"/>
    <w:rsid w:val="008B722D"/>
    <w:rsid w:val="00905A00"/>
    <w:rsid w:val="00934E23"/>
    <w:rsid w:val="009362F0"/>
    <w:rsid w:val="00977F0C"/>
    <w:rsid w:val="00980835"/>
    <w:rsid w:val="009D344B"/>
    <w:rsid w:val="00A25AEE"/>
    <w:rsid w:val="00AD3A6F"/>
    <w:rsid w:val="00B062F9"/>
    <w:rsid w:val="00B219D8"/>
    <w:rsid w:val="00B47D27"/>
    <w:rsid w:val="00C65DED"/>
    <w:rsid w:val="00CD07CD"/>
    <w:rsid w:val="00D038CE"/>
    <w:rsid w:val="00D17621"/>
    <w:rsid w:val="00D256DC"/>
    <w:rsid w:val="00D71ED3"/>
    <w:rsid w:val="00E10FCC"/>
    <w:rsid w:val="00E1748A"/>
    <w:rsid w:val="00E43CCC"/>
    <w:rsid w:val="00E46EDA"/>
    <w:rsid w:val="00F126C0"/>
    <w:rsid w:val="00F864F2"/>
    <w:rsid w:val="00FB61B8"/>
    <w:rsid w:val="00FB7682"/>
    <w:rsid w:val="00FF2A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E48A51F6-F026-4BAC-A92F-076E21CD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F0C"/>
    <w:pPr>
      <w:spacing w:before="0"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F0C"/>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65DED"/>
    <w:pPr>
      <w:tabs>
        <w:tab w:val="center" w:pos="4680"/>
        <w:tab w:val="right" w:pos="9360"/>
      </w:tabs>
    </w:pPr>
  </w:style>
  <w:style w:type="character" w:customStyle="1" w:styleId="HeaderChar">
    <w:name w:val="Header Char"/>
    <w:basedOn w:val="DefaultParagraphFont"/>
    <w:link w:val="Header"/>
    <w:uiPriority w:val="99"/>
    <w:rsid w:val="00C65DED"/>
    <w:rPr>
      <w:sz w:val="24"/>
    </w:rPr>
  </w:style>
  <w:style w:type="paragraph" w:styleId="Footer">
    <w:name w:val="footer"/>
    <w:basedOn w:val="Normal"/>
    <w:link w:val="FooterChar"/>
    <w:uiPriority w:val="99"/>
    <w:unhideWhenUsed/>
    <w:rsid w:val="00C65DED"/>
    <w:pPr>
      <w:tabs>
        <w:tab w:val="center" w:pos="4680"/>
        <w:tab w:val="right" w:pos="9360"/>
      </w:tabs>
    </w:pPr>
  </w:style>
  <w:style w:type="character" w:customStyle="1" w:styleId="FooterChar">
    <w:name w:val="Footer Char"/>
    <w:basedOn w:val="DefaultParagraphFont"/>
    <w:link w:val="Footer"/>
    <w:uiPriority w:val="99"/>
    <w:rsid w:val="00C65D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7543">
      <w:bodyDiv w:val="1"/>
      <w:marLeft w:val="0"/>
      <w:marRight w:val="0"/>
      <w:marTop w:val="0"/>
      <w:marBottom w:val="0"/>
      <w:divBdr>
        <w:top w:val="none" w:sz="0" w:space="0" w:color="auto"/>
        <w:left w:val="none" w:sz="0" w:space="0" w:color="auto"/>
        <w:bottom w:val="none" w:sz="0" w:space="0" w:color="auto"/>
        <w:right w:val="none" w:sz="0" w:space="0" w:color="auto"/>
      </w:divBdr>
    </w:div>
    <w:div w:id="75367807">
      <w:bodyDiv w:val="1"/>
      <w:marLeft w:val="0"/>
      <w:marRight w:val="0"/>
      <w:marTop w:val="0"/>
      <w:marBottom w:val="0"/>
      <w:divBdr>
        <w:top w:val="none" w:sz="0" w:space="0" w:color="auto"/>
        <w:left w:val="none" w:sz="0" w:space="0" w:color="auto"/>
        <w:bottom w:val="none" w:sz="0" w:space="0" w:color="auto"/>
        <w:right w:val="none" w:sz="0" w:space="0" w:color="auto"/>
      </w:divBdr>
    </w:div>
    <w:div w:id="101652742">
      <w:bodyDiv w:val="1"/>
      <w:marLeft w:val="0"/>
      <w:marRight w:val="0"/>
      <w:marTop w:val="0"/>
      <w:marBottom w:val="0"/>
      <w:divBdr>
        <w:top w:val="none" w:sz="0" w:space="0" w:color="auto"/>
        <w:left w:val="none" w:sz="0" w:space="0" w:color="auto"/>
        <w:bottom w:val="none" w:sz="0" w:space="0" w:color="auto"/>
        <w:right w:val="none" w:sz="0" w:space="0" w:color="auto"/>
      </w:divBdr>
    </w:div>
    <w:div w:id="102311416">
      <w:bodyDiv w:val="1"/>
      <w:marLeft w:val="0"/>
      <w:marRight w:val="0"/>
      <w:marTop w:val="0"/>
      <w:marBottom w:val="0"/>
      <w:divBdr>
        <w:top w:val="none" w:sz="0" w:space="0" w:color="auto"/>
        <w:left w:val="none" w:sz="0" w:space="0" w:color="auto"/>
        <w:bottom w:val="none" w:sz="0" w:space="0" w:color="auto"/>
        <w:right w:val="none" w:sz="0" w:space="0" w:color="auto"/>
      </w:divBdr>
    </w:div>
    <w:div w:id="254483800">
      <w:bodyDiv w:val="1"/>
      <w:marLeft w:val="0"/>
      <w:marRight w:val="0"/>
      <w:marTop w:val="0"/>
      <w:marBottom w:val="0"/>
      <w:divBdr>
        <w:top w:val="none" w:sz="0" w:space="0" w:color="auto"/>
        <w:left w:val="none" w:sz="0" w:space="0" w:color="auto"/>
        <w:bottom w:val="none" w:sz="0" w:space="0" w:color="auto"/>
        <w:right w:val="none" w:sz="0" w:space="0" w:color="auto"/>
      </w:divBdr>
    </w:div>
    <w:div w:id="287931566">
      <w:bodyDiv w:val="1"/>
      <w:marLeft w:val="0"/>
      <w:marRight w:val="0"/>
      <w:marTop w:val="0"/>
      <w:marBottom w:val="0"/>
      <w:divBdr>
        <w:top w:val="none" w:sz="0" w:space="0" w:color="auto"/>
        <w:left w:val="none" w:sz="0" w:space="0" w:color="auto"/>
        <w:bottom w:val="none" w:sz="0" w:space="0" w:color="auto"/>
        <w:right w:val="none" w:sz="0" w:space="0" w:color="auto"/>
      </w:divBdr>
    </w:div>
    <w:div w:id="395054119">
      <w:bodyDiv w:val="1"/>
      <w:marLeft w:val="0"/>
      <w:marRight w:val="0"/>
      <w:marTop w:val="0"/>
      <w:marBottom w:val="0"/>
      <w:divBdr>
        <w:top w:val="none" w:sz="0" w:space="0" w:color="auto"/>
        <w:left w:val="none" w:sz="0" w:space="0" w:color="auto"/>
        <w:bottom w:val="none" w:sz="0" w:space="0" w:color="auto"/>
        <w:right w:val="none" w:sz="0" w:space="0" w:color="auto"/>
      </w:divBdr>
    </w:div>
    <w:div w:id="412092796">
      <w:bodyDiv w:val="1"/>
      <w:marLeft w:val="0"/>
      <w:marRight w:val="0"/>
      <w:marTop w:val="0"/>
      <w:marBottom w:val="0"/>
      <w:divBdr>
        <w:top w:val="none" w:sz="0" w:space="0" w:color="auto"/>
        <w:left w:val="none" w:sz="0" w:space="0" w:color="auto"/>
        <w:bottom w:val="none" w:sz="0" w:space="0" w:color="auto"/>
        <w:right w:val="none" w:sz="0" w:space="0" w:color="auto"/>
      </w:divBdr>
    </w:div>
    <w:div w:id="500974054">
      <w:bodyDiv w:val="1"/>
      <w:marLeft w:val="0"/>
      <w:marRight w:val="0"/>
      <w:marTop w:val="0"/>
      <w:marBottom w:val="0"/>
      <w:divBdr>
        <w:top w:val="none" w:sz="0" w:space="0" w:color="auto"/>
        <w:left w:val="none" w:sz="0" w:space="0" w:color="auto"/>
        <w:bottom w:val="none" w:sz="0" w:space="0" w:color="auto"/>
        <w:right w:val="none" w:sz="0" w:space="0" w:color="auto"/>
      </w:divBdr>
    </w:div>
    <w:div w:id="570653401">
      <w:bodyDiv w:val="1"/>
      <w:marLeft w:val="0"/>
      <w:marRight w:val="0"/>
      <w:marTop w:val="0"/>
      <w:marBottom w:val="0"/>
      <w:divBdr>
        <w:top w:val="none" w:sz="0" w:space="0" w:color="auto"/>
        <w:left w:val="none" w:sz="0" w:space="0" w:color="auto"/>
        <w:bottom w:val="none" w:sz="0" w:space="0" w:color="auto"/>
        <w:right w:val="none" w:sz="0" w:space="0" w:color="auto"/>
      </w:divBdr>
    </w:div>
    <w:div w:id="633757107">
      <w:bodyDiv w:val="1"/>
      <w:marLeft w:val="0"/>
      <w:marRight w:val="0"/>
      <w:marTop w:val="0"/>
      <w:marBottom w:val="0"/>
      <w:divBdr>
        <w:top w:val="none" w:sz="0" w:space="0" w:color="auto"/>
        <w:left w:val="none" w:sz="0" w:space="0" w:color="auto"/>
        <w:bottom w:val="none" w:sz="0" w:space="0" w:color="auto"/>
        <w:right w:val="none" w:sz="0" w:space="0" w:color="auto"/>
      </w:divBdr>
    </w:div>
    <w:div w:id="742530996">
      <w:bodyDiv w:val="1"/>
      <w:marLeft w:val="0"/>
      <w:marRight w:val="0"/>
      <w:marTop w:val="0"/>
      <w:marBottom w:val="0"/>
      <w:divBdr>
        <w:top w:val="none" w:sz="0" w:space="0" w:color="auto"/>
        <w:left w:val="none" w:sz="0" w:space="0" w:color="auto"/>
        <w:bottom w:val="none" w:sz="0" w:space="0" w:color="auto"/>
        <w:right w:val="none" w:sz="0" w:space="0" w:color="auto"/>
      </w:divBdr>
    </w:div>
    <w:div w:id="752509780">
      <w:bodyDiv w:val="1"/>
      <w:marLeft w:val="0"/>
      <w:marRight w:val="0"/>
      <w:marTop w:val="0"/>
      <w:marBottom w:val="0"/>
      <w:divBdr>
        <w:top w:val="none" w:sz="0" w:space="0" w:color="auto"/>
        <w:left w:val="none" w:sz="0" w:space="0" w:color="auto"/>
        <w:bottom w:val="none" w:sz="0" w:space="0" w:color="auto"/>
        <w:right w:val="none" w:sz="0" w:space="0" w:color="auto"/>
      </w:divBdr>
    </w:div>
    <w:div w:id="761756635">
      <w:bodyDiv w:val="1"/>
      <w:marLeft w:val="0"/>
      <w:marRight w:val="0"/>
      <w:marTop w:val="0"/>
      <w:marBottom w:val="0"/>
      <w:divBdr>
        <w:top w:val="none" w:sz="0" w:space="0" w:color="auto"/>
        <w:left w:val="none" w:sz="0" w:space="0" w:color="auto"/>
        <w:bottom w:val="none" w:sz="0" w:space="0" w:color="auto"/>
        <w:right w:val="none" w:sz="0" w:space="0" w:color="auto"/>
      </w:divBdr>
    </w:div>
    <w:div w:id="801925550">
      <w:bodyDiv w:val="1"/>
      <w:marLeft w:val="0"/>
      <w:marRight w:val="0"/>
      <w:marTop w:val="0"/>
      <w:marBottom w:val="0"/>
      <w:divBdr>
        <w:top w:val="none" w:sz="0" w:space="0" w:color="auto"/>
        <w:left w:val="none" w:sz="0" w:space="0" w:color="auto"/>
        <w:bottom w:val="none" w:sz="0" w:space="0" w:color="auto"/>
        <w:right w:val="none" w:sz="0" w:space="0" w:color="auto"/>
      </w:divBdr>
    </w:div>
    <w:div w:id="876624215">
      <w:bodyDiv w:val="1"/>
      <w:marLeft w:val="0"/>
      <w:marRight w:val="0"/>
      <w:marTop w:val="0"/>
      <w:marBottom w:val="0"/>
      <w:divBdr>
        <w:top w:val="none" w:sz="0" w:space="0" w:color="auto"/>
        <w:left w:val="none" w:sz="0" w:space="0" w:color="auto"/>
        <w:bottom w:val="none" w:sz="0" w:space="0" w:color="auto"/>
        <w:right w:val="none" w:sz="0" w:space="0" w:color="auto"/>
      </w:divBdr>
    </w:div>
    <w:div w:id="920484301">
      <w:bodyDiv w:val="1"/>
      <w:marLeft w:val="0"/>
      <w:marRight w:val="0"/>
      <w:marTop w:val="0"/>
      <w:marBottom w:val="0"/>
      <w:divBdr>
        <w:top w:val="none" w:sz="0" w:space="0" w:color="auto"/>
        <w:left w:val="none" w:sz="0" w:space="0" w:color="auto"/>
        <w:bottom w:val="none" w:sz="0" w:space="0" w:color="auto"/>
        <w:right w:val="none" w:sz="0" w:space="0" w:color="auto"/>
      </w:divBdr>
    </w:div>
    <w:div w:id="977223257">
      <w:bodyDiv w:val="1"/>
      <w:marLeft w:val="0"/>
      <w:marRight w:val="0"/>
      <w:marTop w:val="0"/>
      <w:marBottom w:val="0"/>
      <w:divBdr>
        <w:top w:val="none" w:sz="0" w:space="0" w:color="auto"/>
        <w:left w:val="none" w:sz="0" w:space="0" w:color="auto"/>
        <w:bottom w:val="none" w:sz="0" w:space="0" w:color="auto"/>
        <w:right w:val="none" w:sz="0" w:space="0" w:color="auto"/>
      </w:divBdr>
    </w:div>
    <w:div w:id="1043872443">
      <w:bodyDiv w:val="1"/>
      <w:marLeft w:val="0"/>
      <w:marRight w:val="0"/>
      <w:marTop w:val="0"/>
      <w:marBottom w:val="0"/>
      <w:divBdr>
        <w:top w:val="none" w:sz="0" w:space="0" w:color="auto"/>
        <w:left w:val="none" w:sz="0" w:space="0" w:color="auto"/>
        <w:bottom w:val="none" w:sz="0" w:space="0" w:color="auto"/>
        <w:right w:val="none" w:sz="0" w:space="0" w:color="auto"/>
      </w:divBdr>
    </w:div>
    <w:div w:id="1065182177">
      <w:bodyDiv w:val="1"/>
      <w:marLeft w:val="0"/>
      <w:marRight w:val="0"/>
      <w:marTop w:val="0"/>
      <w:marBottom w:val="0"/>
      <w:divBdr>
        <w:top w:val="none" w:sz="0" w:space="0" w:color="auto"/>
        <w:left w:val="none" w:sz="0" w:space="0" w:color="auto"/>
        <w:bottom w:val="none" w:sz="0" w:space="0" w:color="auto"/>
        <w:right w:val="none" w:sz="0" w:space="0" w:color="auto"/>
      </w:divBdr>
    </w:div>
    <w:div w:id="1083645912">
      <w:bodyDiv w:val="1"/>
      <w:marLeft w:val="0"/>
      <w:marRight w:val="0"/>
      <w:marTop w:val="0"/>
      <w:marBottom w:val="0"/>
      <w:divBdr>
        <w:top w:val="none" w:sz="0" w:space="0" w:color="auto"/>
        <w:left w:val="none" w:sz="0" w:space="0" w:color="auto"/>
        <w:bottom w:val="none" w:sz="0" w:space="0" w:color="auto"/>
        <w:right w:val="none" w:sz="0" w:space="0" w:color="auto"/>
      </w:divBdr>
    </w:div>
    <w:div w:id="1105350536">
      <w:bodyDiv w:val="1"/>
      <w:marLeft w:val="0"/>
      <w:marRight w:val="0"/>
      <w:marTop w:val="0"/>
      <w:marBottom w:val="0"/>
      <w:divBdr>
        <w:top w:val="none" w:sz="0" w:space="0" w:color="auto"/>
        <w:left w:val="none" w:sz="0" w:space="0" w:color="auto"/>
        <w:bottom w:val="none" w:sz="0" w:space="0" w:color="auto"/>
        <w:right w:val="none" w:sz="0" w:space="0" w:color="auto"/>
      </w:divBdr>
    </w:div>
    <w:div w:id="1138566683">
      <w:bodyDiv w:val="1"/>
      <w:marLeft w:val="0"/>
      <w:marRight w:val="0"/>
      <w:marTop w:val="0"/>
      <w:marBottom w:val="0"/>
      <w:divBdr>
        <w:top w:val="none" w:sz="0" w:space="0" w:color="auto"/>
        <w:left w:val="none" w:sz="0" w:space="0" w:color="auto"/>
        <w:bottom w:val="none" w:sz="0" w:space="0" w:color="auto"/>
        <w:right w:val="none" w:sz="0" w:space="0" w:color="auto"/>
      </w:divBdr>
    </w:div>
    <w:div w:id="1239635566">
      <w:bodyDiv w:val="1"/>
      <w:marLeft w:val="0"/>
      <w:marRight w:val="0"/>
      <w:marTop w:val="0"/>
      <w:marBottom w:val="0"/>
      <w:divBdr>
        <w:top w:val="none" w:sz="0" w:space="0" w:color="auto"/>
        <w:left w:val="none" w:sz="0" w:space="0" w:color="auto"/>
        <w:bottom w:val="none" w:sz="0" w:space="0" w:color="auto"/>
        <w:right w:val="none" w:sz="0" w:space="0" w:color="auto"/>
      </w:divBdr>
    </w:div>
    <w:div w:id="1267301648">
      <w:bodyDiv w:val="1"/>
      <w:marLeft w:val="0"/>
      <w:marRight w:val="0"/>
      <w:marTop w:val="0"/>
      <w:marBottom w:val="0"/>
      <w:divBdr>
        <w:top w:val="none" w:sz="0" w:space="0" w:color="auto"/>
        <w:left w:val="none" w:sz="0" w:space="0" w:color="auto"/>
        <w:bottom w:val="none" w:sz="0" w:space="0" w:color="auto"/>
        <w:right w:val="none" w:sz="0" w:space="0" w:color="auto"/>
      </w:divBdr>
    </w:div>
    <w:div w:id="1267466780">
      <w:bodyDiv w:val="1"/>
      <w:marLeft w:val="0"/>
      <w:marRight w:val="0"/>
      <w:marTop w:val="0"/>
      <w:marBottom w:val="0"/>
      <w:divBdr>
        <w:top w:val="none" w:sz="0" w:space="0" w:color="auto"/>
        <w:left w:val="none" w:sz="0" w:space="0" w:color="auto"/>
        <w:bottom w:val="none" w:sz="0" w:space="0" w:color="auto"/>
        <w:right w:val="none" w:sz="0" w:space="0" w:color="auto"/>
      </w:divBdr>
    </w:div>
    <w:div w:id="1296326800">
      <w:bodyDiv w:val="1"/>
      <w:marLeft w:val="0"/>
      <w:marRight w:val="0"/>
      <w:marTop w:val="0"/>
      <w:marBottom w:val="0"/>
      <w:divBdr>
        <w:top w:val="none" w:sz="0" w:space="0" w:color="auto"/>
        <w:left w:val="none" w:sz="0" w:space="0" w:color="auto"/>
        <w:bottom w:val="none" w:sz="0" w:space="0" w:color="auto"/>
        <w:right w:val="none" w:sz="0" w:space="0" w:color="auto"/>
      </w:divBdr>
    </w:div>
    <w:div w:id="1300264616">
      <w:bodyDiv w:val="1"/>
      <w:marLeft w:val="0"/>
      <w:marRight w:val="0"/>
      <w:marTop w:val="0"/>
      <w:marBottom w:val="0"/>
      <w:divBdr>
        <w:top w:val="none" w:sz="0" w:space="0" w:color="auto"/>
        <w:left w:val="none" w:sz="0" w:space="0" w:color="auto"/>
        <w:bottom w:val="none" w:sz="0" w:space="0" w:color="auto"/>
        <w:right w:val="none" w:sz="0" w:space="0" w:color="auto"/>
      </w:divBdr>
    </w:div>
    <w:div w:id="1326780501">
      <w:bodyDiv w:val="1"/>
      <w:marLeft w:val="0"/>
      <w:marRight w:val="0"/>
      <w:marTop w:val="0"/>
      <w:marBottom w:val="0"/>
      <w:divBdr>
        <w:top w:val="none" w:sz="0" w:space="0" w:color="auto"/>
        <w:left w:val="none" w:sz="0" w:space="0" w:color="auto"/>
        <w:bottom w:val="none" w:sz="0" w:space="0" w:color="auto"/>
        <w:right w:val="none" w:sz="0" w:space="0" w:color="auto"/>
      </w:divBdr>
    </w:div>
    <w:div w:id="1334524981">
      <w:bodyDiv w:val="1"/>
      <w:marLeft w:val="0"/>
      <w:marRight w:val="0"/>
      <w:marTop w:val="0"/>
      <w:marBottom w:val="0"/>
      <w:divBdr>
        <w:top w:val="none" w:sz="0" w:space="0" w:color="auto"/>
        <w:left w:val="none" w:sz="0" w:space="0" w:color="auto"/>
        <w:bottom w:val="none" w:sz="0" w:space="0" w:color="auto"/>
        <w:right w:val="none" w:sz="0" w:space="0" w:color="auto"/>
      </w:divBdr>
    </w:div>
    <w:div w:id="1370957976">
      <w:bodyDiv w:val="1"/>
      <w:marLeft w:val="0"/>
      <w:marRight w:val="0"/>
      <w:marTop w:val="0"/>
      <w:marBottom w:val="0"/>
      <w:divBdr>
        <w:top w:val="none" w:sz="0" w:space="0" w:color="auto"/>
        <w:left w:val="none" w:sz="0" w:space="0" w:color="auto"/>
        <w:bottom w:val="none" w:sz="0" w:space="0" w:color="auto"/>
        <w:right w:val="none" w:sz="0" w:space="0" w:color="auto"/>
      </w:divBdr>
    </w:div>
    <w:div w:id="1400707623">
      <w:bodyDiv w:val="1"/>
      <w:marLeft w:val="0"/>
      <w:marRight w:val="0"/>
      <w:marTop w:val="0"/>
      <w:marBottom w:val="0"/>
      <w:divBdr>
        <w:top w:val="none" w:sz="0" w:space="0" w:color="auto"/>
        <w:left w:val="none" w:sz="0" w:space="0" w:color="auto"/>
        <w:bottom w:val="none" w:sz="0" w:space="0" w:color="auto"/>
        <w:right w:val="none" w:sz="0" w:space="0" w:color="auto"/>
      </w:divBdr>
    </w:div>
    <w:div w:id="1426341461">
      <w:bodyDiv w:val="1"/>
      <w:marLeft w:val="0"/>
      <w:marRight w:val="0"/>
      <w:marTop w:val="0"/>
      <w:marBottom w:val="0"/>
      <w:divBdr>
        <w:top w:val="none" w:sz="0" w:space="0" w:color="auto"/>
        <w:left w:val="none" w:sz="0" w:space="0" w:color="auto"/>
        <w:bottom w:val="none" w:sz="0" w:space="0" w:color="auto"/>
        <w:right w:val="none" w:sz="0" w:space="0" w:color="auto"/>
      </w:divBdr>
    </w:div>
    <w:div w:id="1508326526">
      <w:bodyDiv w:val="1"/>
      <w:marLeft w:val="0"/>
      <w:marRight w:val="0"/>
      <w:marTop w:val="0"/>
      <w:marBottom w:val="0"/>
      <w:divBdr>
        <w:top w:val="none" w:sz="0" w:space="0" w:color="auto"/>
        <w:left w:val="none" w:sz="0" w:space="0" w:color="auto"/>
        <w:bottom w:val="none" w:sz="0" w:space="0" w:color="auto"/>
        <w:right w:val="none" w:sz="0" w:space="0" w:color="auto"/>
      </w:divBdr>
    </w:div>
    <w:div w:id="1546257359">
      <w:bodyDiv w:val="1"/>
      <w:marLeft w:val="0"/>
      <w:marRight w:val="0"/>
      <w:marTop w:val="0"/>
      <w:marBottom w:val="0"/>
      <w:divBdr>
        <w:top w:val="none" w:sz="0" w:space="0" w:color="auto"/>
        <w:left w:val="none" w:sz="0" w:space="0" w:color="auto"/>
        <w:bottom w:val="none" w:sz="0" w:space="0" w:color="auto"/>
        <w:right w:val="none" w:sz="0" w:space="0" w:color="auto"/>
      </w:divBdr>
    </w:div>
    <w:div w:id="1565868101">
      <w:bodyDiv w:val="1"/>
      <w:marLeft w:val="0"/>
      <w:marRight w:val="0"/>
      <w:marTop w:val="0"/>
      <w:marBottom w:val="0"/>
      <w:divBdr>
        <w:top w:val="none" w:sz="0" w:space="0" w:color="auto"/>
        <w:left w:val="none" w:sz="0" w:space="0" w:color="auto"/>
        <w:bottom w:val="none" w:sz="0" w:space="0" w:color="auto"/>
        <w:right w:val="none" w:sz="0" w:space="0" w:color="auto"/>
      </w:divBdr>
    </w:div>
    <w:div w:id="1572540218">
      <w:bodyDiv w:val="1"/>
      <w:marLeft w:val="0"/>
      <w:marRight w:val="0"/>
      <w:marTop w:val="0"/>
      <w:marBottom w:val="0"/>
      <w:divBdr>
        <w:top w:val="none" w:sz="0" w:space="0" w:color="auto"/>
        <w:left w:val="none" w:sz="0" w:space="0" w:color="auto"/>
        <w:bottom w:val="none" w:sz="0" w:space="0" w:color="auto"/>
        <w:right w:val="none" w:sz="0" w:space="0" w:color="auto"/>
      </w:divBdr>
    </w:div>
    <w:div w:id="1619990611">
      <w:bodyDiv w:val="1"/>
      <w:marLeft w:val="0"/>
      <w:marRight w:val="0"/>
      <w:marTop w:val="0"/>
      <w:marBottom w:val="0"/>
      <w:divBdr>
        <w:top w:val="none" w:sz="0" w:space="0" w:color="auto"/>
        <w:left w:val="none" w:sz="0" w:space="0" w:color="auto"/>
        <w:bottom w:val="none" w:sz="0" w:space="0" w:color="auto"/>
        <w:right w:val="none" w:sz="0" w:space="0" w:color="auto"/>
      </w:divBdr>
    </w:div>
    <w:div w:id="1676419494">
      <w:bodyDiv w:val="1"/>
      <w:marLeft w:val="0"/>
      <w:marRight w:val="0"/>
      <w:marTop w:val="0"/>
      <w:marBottom w:val="0"/>
      <w:divBdr>
        <w:top w:val="none" w:sz="0" w:space="0" w:color="auto"/>
        <w:left w:val="none" w:sz="0" w:space="0" w:color="auto"/>
        <w:bottom w:val="none" w:sz="0" w:space="0" w:color="auto"/>
        <w:right w:val="none" w:sz="0" w:space="0" w:color="auto"/>
      </w:divBdr>
    </w:div>
    <w:div w:id="1682664606">
      <w:bodyDiv w:val="1"/>
      <w:marLeft w:val="0"/>
      <w:marRight w:val="0"/>
      <w:marTop w:val="0"/>
      <w:marBottom w:val="0"/>
      <w:divBdr>
        <w:top w:val="none" w:sz="0" w:space="0" w:color="auto"/>
        <w:left w:val="none" w:sz="0" w:space="0" w:color="auto"/>
        <w:bottom w:val="none" w:sz="0" w:space="0" w:color="auto"/>
        <w:right w:val="none" w:sz="0" w:space="0" w:color="auto"/>
      </w:divBdr>
    </w:div>
    <w:div w:id="1695186401">
      <w:bodyDiv w:val="1"/>
      <w:marLeft w:val="0"/>
      <w:marRight w:val="0"/>
      <w:marTop w:val="0"/>
      <w:marBottom w:val="0"/>
      <w:divBdr>
        <w:top w:val="none" w:sz="0" w:space="0" w:color="auto"/>
        <w:left w:val="none" w:sz="0" w:space="0" w:color="auto"/>
        <w:bottom w:val="none" w:sz="0" w:space="0" w:color="auto"/>
        <w:right w:val="none" w:sz="0" w:space="0" w:color="auto"/>
      </w:divBdr>
    </w:div>
    <w:div w:id="1820993847">
      <w:bodyDiv w:val="1"/>
      <w:marLeft w:val="0"/>
      <w:marRight w:val="0"/>
      <w:marTop w:val="0"/>
      <w:marBottom w:val="0"/>
      <w:divBdr>
        <w:top w:val="none" w:sz="0" w:space="0" w:color="auto"/>
        <w:left w:val="none" w:sz="0" w:space="0" w:color="auto"/>
        <w:bottom w:val="none" w:sz="0" w:space="0" w:color="auto"/>
        <w:right w:val="none" w:sz="0" w:space="0" w:color="auto"/>
      </w:divBdr>
    </w:div>
    <w:div w:id="1838420974">
      <w:bodyDiv w:val="1"/>
      <w:marLeft w:val="0"/>
      <w:marRight w:val="0"/>
      <w:marTop w:val="0"/>
      <w:marBottom w:val="0"/>
      <w:divBdr>
        <w:top w:val="none" w:sz="0" w:space="0" w:color="auto"/>
        <w:left w:val="none" w:sz="0" w:space="0" w:color="auto"/>
        <w:bottom w:val="none" w:sz="0" w:space="0" w:color="auto"/>
        <w:right w:val="none" w:sz="0" w:space="0" w:color="auto"/>
      </w:divBdr>
    </w:div>
    <w:div w:id="1866093580">
      <w:bodyDiv w:val="1"/>
      <w:marLeft w:val="0"/>
      <w:marRight w:val="0"/>
      <w:marTop w:val="0"/>
      <w:marBottom w:val="0"/>
      <w:divBdr>
        <w:top w:val="none" w:sz="0" w:space="0" w:color="auto"/>
        <w:left w:val="none" w:sz="0" w:space="0" w:color="auto"/>
        <w:bottom w:val="none" w:sz="0" w:space="0" w:color="auto"/>
        <w:right w:val="none" w:sz="0" w:space="0" w:color="auto"/>
      </w:divBdr>
    </w:div>
    <w:div w:id="1897207077">
      <w:bodyDiv w:val="1"/>
      <w:marLeft w:val="0"/>
      <w:marRight w:val="0"/>
      <w:marTop w:val="0"/>
      <w:marBottom w:val="0"/>
      <w:divBdr>
        <w:top w:val="none" w:sz="0" w:space="0" w:color="auto"/>
        <w:left w:val="none" w:sz="0" w:space="0" w:color="auto"/>
        <w:bottom w:val="none" w:sz="0" w:space="0" w:color="auto"/>
        <w:right w:val="none" w:sz="0" w:space="0" w:color="auto"/>
      </w:divBdr>
    </w:div>
    <w:div w:id="1948850728">
      <w:bodyDiv w:val="1"/>
      <w:marLeft w:val="0"/>
      <w:marRight w:val="0"/>
      <w:marTop w:val="0"/>
      <w:marBottom w:val="0"/>
      <w:divBdr>
        <w:top w:val="none" w:sz="0" w:space="0" w:color="auto"/>
        <w:left w:val="none" w:sz="0" w:space="0" w:color="auto"/>
        <w:bottom w:val="none" w:sz="0" w:space="0" w:color="auto"/>
        <w:right w:val="none" w:sz="0" w:space="0" w:color="auto"/>
      </w:divBdr>
    </w:div>
    <w:div w:id="2056735544">
      <w:bodyDiv w:val="1"/>
      <w:marLeft w:val="0"/>
      <w:marRight w:val="0"/>
      <w:marTop w:val="0"/>
      <w:marBottom w:val="0"/>
      <w:divBdr>
        <w:top w:val="none" w:sz="0" w:space="0" w:color="auto"/>
        <w:left w:val="none" w:sz="0" w:space="0" w:color="auto"/>
        <w:bottom w:val="none" w:sz="0" w:space="0" w:color="auto"/>
        <w:right w:val="none" w:sz="0" w:space="0" w:color="auto"/>
      </w:divBdr>
    </w:div>
    <w:div w:id="2100327229">
      <w:bodyDiv w:val="1"/>
      <w:marLeft w:val="0"/>
      <w:marRight w:val="0"/>
      <w:marTop w:val="0"/>
      <w:marBottom w:val="0"/>
      <w:divBdr>
        <w:top w:val="none" w:sz="0" w:space="0" w:color="auto"/>
        <w:left w:val="none" w:sz="0" w:space="0" w:color="auto"/>
        <w:bottom w:val="none" w:sz="0" w:space="0" w:color="auto"/>
        <w:right w:val="none" w:sz="0" w:space="0" w:color="auto"/>
      </w:divBdr>
    </w:div>
    <w:div w:id="2100982515">
      <w:bodyDiv w:val="1"/>
      <w:marLeft w:val="0"/>
      <w:marRight w:val="0"/>
      <w:marTop w:val="0"/>
      <w:marBottom w:val="0"/>
      <w:divBdr>
        <w:top w:val="none" w:sz="0" w:space="0" w:color="auto"/>
        <w:left w:val="none" w:sz="0" w:space="0" w:color="auto"/>
        <w:bottom w:val="none" w:sz="0" w:space="0" w:color="auto"/>
        <w:right w:val="none" w:sz="0" w:space="0" w:color="auto"/>
      </w:divBdr>
    </w:div>
    <w:div w:id="212225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C383E-48EB-4E07-BE74-E2FADE8ED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38</Pages>
  <Words>5634</Words>
  <Characters>32118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19</cp:revision>
  <dcterms:created xsi:type="dcterms:W3CDTF">2020-04-08T09:41:00Z</dcterms:created>
  <dcterms:modified xsi:type="dcterms:W3CDTF">2020-06-03T03:59:00Z</dcterms:modified>
</cp:coreProperties>
</file>